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335" w:rsidRPr="002167CF" w:rsidRDefault="00E71335" w:rsidP="00E71335">
      <w:pPr>
        <w:rPr>
          <w:sz w:val="28"/>
          <w:szCs w:val="28"/>
          <w:lang w:val="uk-UA"/>
        </w:rPr>
      </w:pPr>
    </w:p>
    <w:p w:rsidR="00E71335" w:rsidRPr="002167CF" w:rsidRDefault="00E71335" w:rsidP="00E71335">
      <w:pPr>
        <w:rPr>
          <w:sz w:val="28"/>
          <w:szCs w:val="28"/>
          <w:lang w:val="uk-UA"/>
        </w:rPr>
      </w:pPr>
    </w:p>
    <w:p w:rsidR="00E71335" w:rsidRPr="002167CF" w:rsidRDefault="00E71335" w:rsidP="00E71335">
      <w:pPr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Про затвердження</w:t>
      </w:r>
    </w:p>
    <w:p w:rsidR="00E71335" w:rsidRPr="002167CF" w:rsidRDefault="00E71335" w:rsidP="00E71335">
      <w:pPr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архітектурних типів</w:t>
      </w:r>
    </w:p>
    <w:p w:rsidR="00E71335" w:rsidRPr="002167CF" w:rsidRDefault="00E71335" w:rsidP="00E71335">
      <w:pPr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тимчасових споруд</w:t>
      </w:r>
    </w:p>
    <w:p w:rsidR="00E71335" w:rsidRPr="002167CF" w:rsidRDefault="00E71335" w:rsidP="00E71335">
      <w:pPr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в м. Івано-Франківську</w:t>
      </w:r>
    </w:p>
    <w:p w:rsidR="00E71335" w:rsidRPr="002167CF" w:rsidRDefault="00E71335" w:rsidP="00E71335">
      <w:pPr>
        <w:ind w:firstLine="709"/>
        <w:jc w:val="both"/>
        <w:rPr>
          <w:sz w:val="28"/>
          <w:szCs w:val="28"/>
          <w:lang w:val="uk-UA"/>
        </w:rPr>
      </w:pPr>
    </w:p>
    <w:p w:rsidR="00E71335" w:rsidRPr="002167CF" w:rsidRDefault="00E71335" w:rsidP="00E71335">
      <w:pPr>
        <w:ind w:firstLine="709"/>
        <w:jc w:val="both"/>
        <w:rPr>
          <w:sz w:val="28"/>
          <w:szCs w:val="28"/>
          <w:lang w:val="uk-UA"/>
        </w:rPr>
      </w:pPr>
    </w:p>
    <w:p w:rsidR="00E71335" w:rsidRPr="002167CF" w:rsidRDefault="00E71335" w:rsidP="00E71335">
      <w:pPr>
        <w:ind w:firstLine="709"/>
        <w:jc w:val="both"/>
        <w:rPr>
          <w:sz w:val="28"/>
          <w:szCs w:val="28"/>
          <w:lang w:val="uk-UA"/>
        </w:rPr>
      </w:pPr>
    </w:p>
    <w:p w:rsidR="00E71335" w:rsidRPr="002167CF" w:rsidRDefault="00E71335" w:rsidP="00E71335">
      <w:pPr>
        <w:ind w:firstLine="709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 xml:space="preserve">Керуючись статтею 52 Закону України «Про місцеве самоврядування в Україні», </w:t>
      </w:r>
      <w:r w:rsidRPr="002167CF">
        <w:rPr>
          <w:bCs/>
          <w:sz w:val="28"/>
          <w:szCs w:val="28"/>
          <w:lang w:val="uk-UA"/>
        </w:rPr>
        <w:t>По</w:t>
      </w:r>
      <w:r w:rsidRPr="002167CF">
        <w:rPr>
          <w:sz w:val="28"/>
          <w:szCs w:val="28"/>
          <w:lang w:val="uk-UA"/>
        </w:rPr>
        <w:t xml:space="preserve">рядком розміщення тимчасових споруд для провадження підприємницької </w:t>
      </w:r>
      <w:r w:rsidRPr="002167CF">
        <w:rPr>
          <w:bCs/>
          <w:sz w:val="28"/>
          <w:szCs w:val="28"/>
          <w:lang w:val="uk-UA"/>
        </w:rPr>
        <w:t xml:space="preserve">діяльності в м. Івано-Франківську, затвердженим рішення сесії міської ради від 08.07.2016р. № 203-6, </w:t>
      </w:r>
      <w:r w:rsidRPr="002167CF">
        <w:rPr>
          <w:sz w:val="28"/>
          <w:szCs w:val="28"/>
          <w:lang w:val="uk-UA"/>
        </w:rPr>
        <w:t xml:space="preserve">Положення про </w:t>
      </w:r>
      <w:r w:rsidRPr="002167CF">
        <w:rPr>
          <w:bCs/>
          <w:sz w:val="28"/>
          <w:szCs w:val="28"/>
          <w:lang w:val="uk-UA"/>
        </w:rPr>
        <w:t xml:space="preserve">тимчасове користування окремими елементами благоустрою комунальної власності для розміщення </w:t>
      </w:r>
      <w:r w:rsidRPr="002167CF">
        <w:rPr>
          <w:sz w:val="28"/>
          <w:szCs w:val="28"/>
          <w:lang w:val="uk-UA"/>
        </w:rPr>
        <w:t>тимчасових споруд для провадження підприємницької діяльності, літніх торгових майданчиків та збірно-розбірних металевих гаражів, виконавчий комітет міської ради</w:t>
      </w:r>
    </w:p>
    <w:p w:rsidR="00E71335" w:rsidRPr="002167CF" w:rsidRDefault="00E71335" w:rsidP="00E71335">
      <w:pPr>
        <w:ind w:firstLine="709"/>
        <w:jc w:val="both"/>
        <w:rPr>
          <w:sz w:val="28"/>
          <w:szCs w:val="28"/>
          <w:lang w:val="uk-UA"/>
        </w:rPr>
      </w:pPr>
    </w:p>
    <w:p w:rsidR="00E71335" w:rsidRPr="002167CF" w:rsidRDefault="00E71335" w:rsidP="00E71335">
      <w:pPr>
        <w:ind w:firstLine="709"/>
        <w:jc w:val="center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вирішив:</w:t>
      </w:r>
    </w:p>
    <w:p w:rsidR="00E71335" w:rsidRPr="002167CF" w:rsidRDefault="00E71335" w:rsidP="00E71335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 xml:space="preserve">1. Затвердити: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1.1. Суб’єкту господарювання, архітектурний тип тимчасової споруди, розташованої в ІІІ торговій зоні, площею 6,50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Івана Павла ІІ, 18, в межах земельної ділянки </w:t>
      </w:r>
      <w:proofErr w:type="spellStart"/>
      <w:r w:rsidRPr="002167CF">
        <w:rPr>
          <w:sz w:val="28"/>
          <w:szCs w:val="28"/>
          <w:lang w:val="uk-UA"/>
        </w:rPr>
        <w:t>ТзОВ</w:t>
      </w:r>
      <w:proofErr w:type="spellEnd"/>
      <w:r w:rsidRPr="002167CF">
        <w:rPr>
          <w:sz w:val="28"/>
          <w:szCs w:val="28"/>
          <w:lang w:val="uk-UA"/>
        </w:rPr>
        <w:t xml:space="preserve"> «Підприємство «Канва».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1.2. Суб’єкту господарювання, архітектурний тип тимчасової споруди, розташованої в ІІІ торговій зоні, площею 20,0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В.</w:t>
      </w:r>
      <w:proofErr w:type="spellStart"/>
      <w:r w:rsidRPr="002167CF">
        <w:rPr>
          <w:sz w:val="28"/>
          <w:szCs w:val="28"/>
          <w:lang w:val="uk-UA"/>
        </w:rPr>
        <w:t>Чорновола–О.Довженка</w:t>
      </w:r>
      <w:proofErr w:type="spellEnd"/>
      <w:r w:rsidRPr="002167CF">
        <w:rPr>
          <w:sz w:val="28"/>
          <w:szCs w:val="28"/>
          <w:lang w:val="uk-UA"/>
        </w:rPr>
        <w:t xml:space="preserve">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1.3. Суб’єкту господарювання, архітектурний тип трьох зблокованих тимчасових споруд, розташованих в ІІІ торговій зоні, площею 28,98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>, 24,86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 xml:space="preserve"> та 24,86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відповідно, на  </w:t>
      </w:r>
      <w:proofErr w:type="spellStart"/>
      <w:r w:rsidRPr="002167CF">
        <w:rPr>
          <w:sz w:val="28"/>
          <w:szCs w:val="28"/>
          <w:lang w:val="uk-UA"/>
        </w:rPr>
        <w:t>вул.Гната</w:t>
      </w:r>
      <w:proofErr w:type="spellEnd"/>
      <w:r w:rsidRPr="002167CF">
        <w:rPr>
          <w:sz w:val="28"/>
          <w:szCs w:val="28"/>
          <w:lang w:val="uk-UA"/>
        </w:rPr>
        <w:t xml:space="preserve"> </w:t>
      </w:r>
      <w:proofErr w:type="spellStart"/>
      <w:r w:rsidRPr="002167CF">
        <w:rPr>
          <w:sz w:val="28"/>
          <w:szCs w:val="28"/>
          <w:lang w:val="uk-UA"/>
        </w:rPr>
        <w:t>Хоткевича</w:t>
      </w:r>
      <w:proofErr w:type="spellEnd"/>
      <w:r w:rsidRPr="002167CF">
        <w:rPr>
          <w:sz w:val="28"/>
          <w:szCs w:val="28"/>
          <w:lang w:val="uk-UA"/>
        </w:rPr>
        <w:t>, 40.</w:t>
      </w:r>
    </w:p>
    <w:p w:rsidR="00E71335" w:rsidRPr="002167CF" w:rsidRDefault="00E71335" w:rsidP="00E7133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67CF">
        <w:rPr>
          <w:sz w:val="28"/>
          <w:szCs w:val="28"/>
        </w:rPr>
        <w:t xml:space="preserve">У випадку  виділення земельної ділянки під тимчасовий ринок в районі вул. Гната </w:t>
      </w:r>
      <w:proofErr w:type="spellStart"/>
      <w:r w:rsidRPr="002167CF">
        <w:rPr>
          <w:sz w:val="28"/>
          <w:szCs w:val="28"/>
        </w:rPr>
        <w:t>Хоткевича</w:t>
      </w:r>
      <w:proofErr w:type="spellEnd"/>
      <w:r w:rsidRPr="002167CF">
        <w:rPr>
          <w:sz w:val="28"/>
          <w:szCs w:val="28"/>
        </w:rPr>
        <w:t>, суб’єкт господарювання зобов’язаний в 30-денний термін перенести тимчасову споруду на територію тимчасового ринку згідно схеми розташування, а елементи благоустрою, що використовувалась, привести до належного санітарно-технічного стану.</w:t>
      </w:r>
    </w:p>
    <w:p w:rsidR="00E71335" w:rsidRPr="002167CF" w:rsidRDefault="00E71335" w:rsidP="00E7133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67CF">
        <w:rPr>
          <w:sz w:val="28"/>
          <w:szCs w:val="28"/>
        </w:rPr>
        <w:t>1.4. Суб’єкту господарювання архітектурний тип тимчасової споруди, розташованої в ІІІ торговій зоні, площею 30,0 м</w:t>
      </w:r>
      <w:r w:rsidRPr="002167CF">
        <w:rPr>
          <w:sz w:val="28"/>
          <w:szCs w:val="28"/>
          <w:vertAlign w:val="superscript"/>
        </w:rPr>
        <w:t xml:space="preserve">2 </w:t>
      </w:r>
      <w:r w:rsidRPr="002167CF">
        <w:rPr>
          <w:sz w:val="28"/>
          <w:szCs w:val="28"/>
        </w:rPr>
        <w:t xml:space="preserve">на вул. В.Чорновола, 130.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1.5. Суб’єкту господарювання, архітектурний тип тимчасової споруди, розташованої в ІІІ торговій зоні, площею 8,75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Симона Петлюри, 1 (кільце).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1.6. Суб’єкту господарювання, архітектурний тип тимчасової споруди, розташованої в  ІІІ торговій зоні, площею 4,25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Симона Петлюри, 1 (кільце).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lastRenderedPageBreak/>
        <w:t>1.7. Суб’єкту господарювання, архітектурний тип тимчасової споруди, розташованої в  ІІІ торговій зоні, площею 10,0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Симона Петлюри, 1 (кільце ).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1.8. Суб’єкту господарювання, архітектурний тип тимчасової споруди, розташованої в ІІІ торговій зоні, площею 12,7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Симона Петлюри, 1 (кільце).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1.9. Суб’єкту господарювання, архітектурний тип тимчасової споруди, розташованої в ІІІ торговій зоні, площею 10,0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Івасюка, 58.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1.10. Суб’єкту господарювання, архітектурний тип тимчасової споруди, розташованої в І торговій зоні, площею 10,50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Січових Стрільців, 56,на підставі договору купівлі-продажу тимчасової споруди від 04.10.2016р., зареєстрованого в реєстрі за № 3696.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1.11. Суб’єкту господарювання, архітектурний тип тимчасової споруди, розташованої в ІІІ торговій зоні, площею 16,0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Гната </w:t>
      </w:r>
      <w:proofErr w:type="spellStart"/>
      <w:r w:rsidRPr="002167CF">
        <w:rPr>
          <w:sz w:val="28"/>
          <w:szCs w:val="28"/>
          <w:lang w:val="uk-UA"/>
        </w:rPr>
        <w:t>Хоткевича</w:t>
      </w:r>
      <w:proofErr w:type="spellEnd"/>
      <w:r w:rsidRPr="002167CF">
        <w:rPr>
          <w:sz w:val="28"/>
          <w:szCs w:val="28"/>
          <w:lang w:val="uk-UA"/>
        </w:rPr>
        <w:t xml:space="preserve">, 44/3. </w:t>
      </w:r>
    </w:p>
    <w:p w:rsidR="00E71335" w:rsidRPr="002167CF" w:rsidRDefault="00E71335" w:rsidP="00E7133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67CF">
        <w:rPr>
          <w:sz w:val="28"/>
          <w:szCs w:val="28"/>
        </w:rPr>
        <w:t xml:space="preserve">У випадку  виділення земельної ділянки під тимчасовий ринок в районі вул. Гната </w:t>
      </w:r>
      <w:proofErr w:type="spellStart"/>
      <w:r w:rsidRPr="002167CF">
        <w:rPr>
          <w:sz w:val="28"/>
          <w:szCs w:val="28"/>
        </w:rPr>
        <w:t>Хоткевича</w:t>
      </w:r>
      <w:proofErr w:type="spellEnd"/>
      <w:r w:rsidRPr="002167CF">
        <w:rPr>
          <w:sz w:val="28"/>
          <w:szCs w:val="28"/>
        </w:rPr>
        <w:t>, суб’єкт господарювання зобов’язаний в 30-денний термін перенести тимчасову споруду на територію тимчасового ринку згідно схеми розташування, а елементи благоустрою, що використовувалась, привести до належного санітарно-технічного стану.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1.12. Суб’єкту господарювання, архітектурний тип тимчасової  споруди, розташованої в  ІІІ торговій зоні, площею 9,0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Гната </w:t>
      </w:r>
      <w:proofErr w:type="spellStart"/>
      <w:r w:rsidRPr="002167CF">
        <w:rPr>
          <w:sz w:val="28"/>
          <w:szCs w:val="28"/>
          <w:lang w:val="uk-UA"/>
        </w:rPr>
        <w:t>Хоткевича</w:t>
      </w:r>
      <w:proofErr w:type="spellEnd"/>
      <w:r w:rsidRPr="002167CF">
        <w:rPr>
          <w:sz w:val="28"/>
          <w:szCs w:val="28"/>
          <w:lang w:val="uk-UA"/>
        </w:rPr>
        <w:t xml:space="preserve">, 44/3.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</w:rPr>
      </w:pPr>
      <w:r w:rsidRPr="002167CF">
        <w:rPr>
          <w:sz w:val="28"/>
          <w:szCs w:val="28"/>
        </w:rPr>
        <w:t xml:space="preserve">У </w:t>
      </w:r>
      <w:proofErr w:type="spellStart"/>
      <w:r w:rsidRPr="002167CF">
        <w:rPr>
          <w:sz w:val="28"/>
          <w:szCs w:val="28"/>
        </w:rPr>
        <w:t>випадку</w:t>
      </w:r>
      <w:proofErr w:type="spellEnd"/>
      <w:r w:rsidRPr="002167CF">
        <w:rPr>
          <w:sz w:val="28"/>
          <w:szCs w:val="28"/>
        </w:rPr>
        <w:t xml:space="preserve">  </w:t>
      </w:r>
      <w:proofErr w:type="spellStart"/>
      <w:r w:rsidRPr="002167CF">
        <w:rPr>
          <w:sz w:val="28"/>
          <w:szCs w:val="28"/>
        </w:rPr>
        <w:t>виділення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земельної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ділянки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proofErr w:type="gramStart"/>
      <w:r w:rsidRPr="002167CF">
        <w:rPr>
          <w:sz w:val="28"/>
          <w:szCs w:val="28"/>
        </w:rPr>
        <w:t>п</w:t>
      </w:r>
      <w:proofErr w:type="gramEnd"/>
      <w:r w:rsidRPr="002167CF">
        <w:rPr>
          <w:sz w:val="28"/>
          <w:szCs w:val="28"/>
        </w:rPr>
        <w:t>ід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тимчасовий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ринок</w:t>
      </w:r>
      <w:proofErr w:type="spellEnd"/>
      <w:r w:rsidRPr="002167CF">
        <w:rPr>
          <w:sz w:val="28"/>
          <w:szCs w:val="28"/>
        </w:rPr>
        <w:t xml:space="preserve"> в </w:t>
      </w:r>
      <w:proofErr w:type="spellStart"/>
      <w:r w:rsidRPr="002167CF">
        <w:rPr>
          <w:sz w:val="28"/>
          <w:szCs w:val="28"/>
        </w:rPr>
        <w:t>районі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вул</w:t>
      </w:r>
      <w:proofErr w:type="spellEnd"/>
      <w:r w:rsidRPr="002167CF">
        <w:rPr>
          <w:sz w:val="28"/>
          <w:szCs w:val="28"/>
        </w:rPr>
        <w:t xml:space="preserve">. </w:t>
      </w:r>
      <w:proofErr w:type="spellStart"/>
      <w:r w:rsidRPr="002167CF">
        <w:rPr>
          <w:sz w:val="28"/>
          <w:szCs w:val="28"/>
        </w:rPr>
        <w:t>Гната</w:t>
      </w:r>
      <w:proofErr w:type="spellEnd"/>
      <w:r w:rsidRPr="002167CF">
        <w:rPr>
          <w:sz w:val="28"/>
          <w:szCs w:val="28"/>
        </w:rPr>
        <w:t xml:space="preserve"> Хоткевича, </w:t>
      </w:r>
      <w:proofErr w:type="spellStart"/>
      <w:r w:rsidRPr="002167CF">
        <w:rPr>
          <w:sz w:val="28"/>
          <w:szCs w:val="28"/>
        </w:rPr>
        <w:t>суб’єкт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господарювання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зобов’язаний</w:t>
      </w:r>
      <w:proofErr w:type="spellEnd"/>
      <w:r w:rsidRPr="002167CF">
        <w:rPr>
          <w:sz w:val="28"/>
          <w:szCs w:val="28"/>
        </w:rPr>
        <w:t xml:space="preserve"> в 30-денний </w:t>
      </w:r>
      <w:proofErr w:type="spellStart"/>
      <w:r w:rsidRPr="002167CF">
        <w:rPr>
          <w:sz w:val="28"/>
          <w:szCs w:val="28"/>
        </w:rPr>
        <w:t>термін</w:t>
      </w:r>
      <w:proofErr w:type="spellEnd"/>
      <w:r w:rsidRPr="002167CF">
        <w:rPr>
          <w:sz w:val="28"/>
          <w:szCs w:val="28"/>
        </w:rPr>
        <w:t xml:space="preserve"> перенести </w:t>
      </w:r>
      <w:proofErr w:type="spellStart"/>
      <w:r w:rsidRPr="002167CF">
        <w:rPr>
          <w:sz w:val="28"/>
          <w:szCs w:val="28"/>
        </w:rPr>
        <w:t>тимчасову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споруду</w:t>
      </w:r>
      <w:proofErr w:type="spellEnd"/>
      <w:r w:rsidRPr="002167CF">
        <w:rPr>
          <w:sz w:val="28"/>
          <w:szCs w:val="28"/>
        </w:rPr>
        <w:t xml:space="preserve"> на </w:t>
      </w:r>
      <w:proofErr w:type="spellStart"/>
      <w:r w:rsidRPr="002167CF">
        <w:rPr>
          <w:sz w:val="28"/>
          <w:szCs w:val="28"/>
        </w:rPr>
        <w:t>територію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тимчасового</w:t>
      </w:r>
      <w:proofErr w:type="spellEnd"/>
      <w:r w:rsidRPr="002167CF">
        <w:rPr>
          <w:sz w:val="28"/>
          <w:szCs w:val="28"/>
        </w:rPr>
        <w:t xml:space="preserve"> ринку </w:t>
      </w:r>
      <w:proofErr w:type="spellStart"/>
      <w:r w:rsidRPr="002167CF">
        <w:rPr>
          <w:sz w:val="28"/>
          <w:szCs w:val="28"/>
        </w:rPr>
        <w:t>згідно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схеми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розташування</w:t>
      </w:r>
      <w:proofErr w:type="spellEnd"/>
      <w:r w:rsidRPr="002167CF">
        <w:rPr>
          <w:sz w:val="28"/>
          <w:szCs w:val="28"/>
        </w:rPr>
        <w:t xml:space="preserve">, а </w:t>
      </w:r>
      <w:proofErr w:type="spellStart"/>
      <w:r w:rsidRPr="002167CF">
        <w:rPr>
          <w:sz w:val="28"/>
          <w:szCs w:val="28"/>
        </w:rPr>
        <w:t>елементи</w:t>
      </w:r>
      <w:proofErr w:type="spellEnd"/>
      <w:r w:rsidRPr="002167CF">
        <w:rPr>
          <w:sz w:val="28"/>
          <w:szCs w:val="28"/>
        </w:rPr>
        <w:t xml:space="preserve"> благоустрою, </w:t>
      </w:r>
      <w:proofErr w:type="spellStart"/>
      <w:r w:rsidRPr="002167CF">
        <w:rPr>
          <w:sz w:val="28"/>
          <w:szCs w:val="28"/>
        </w:rPr>
        <w:t>що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використовувалась</w:t>
      </w:r>
      <w:proofErr w:type="spellEnd"/>
      <w:r w:rsidRPr="002167CF">
        <w:rPr>
          <w:sz w:val="28"/>
          <w:szCs w:val="28"/>
        </w:rPr>
        <w:t xml:space="preserve">, привести до </w:t>
      </w:r>
      <w:proofErr w:type="spellStart"/>
      <w:r w:rsidRPr="002167CF">
        <w:rPr>
          <w:sz w:val="28"/>
          <w:szCs w:val="28"/>
        </w:rPr>
        <w:t>належного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санітарно-технічного</w:t>
      </w:r>
      <w:proofErr w:type="spellEnd"/>
      <w:r w:rsidRPr="002167CF">
        <w:rPr>
          <w:sz w:val="28"/>
          <w:szCs w:val="28"/>
        </w:rPr>
        <w:t xml:space="preserve"> стану.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1.13. Суб’єкту господарювання, архітектурний тип тимчасової споруди, розташованої в ІІІ торговій зоні, площею 26,60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 xml:space="preserve">, </w:t>
      </w:r>
      <w:proofErr w:type="spellStart"/>
      <w:r w:rsidRPr="002167CF">
        <w:rPr>
          <w:sz w:val="28"/>
          <w:szCs w:val="28"/>
        </w:rPr>
        <w:t>зі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спорудою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зупинки</w:t>
      </w:r>
      <w:proofErr w:type="spellEnd"/>
      <w:r w:rsidRPr="002167CF">
        <w:rPr>
          <w:sz w:val="28"/>
          <w:szCs w:val="28"/>
        </w:rPr>
        <w:t xml:space="preserve"> </w:t>
      </w:r>
      <w:proofErr w:type="spellStart"/>
      <w:r w:rsidRPr="002167CF">
        <w:rPr>
          <w:sz w:val="28"/>
          <w:szCs w:val="28"/>
        </w:rPr>
        <w:t>громадського</w:t>
      </w:r>
      <w:proofErr w:type="spellEnd"/>
      <w:r w:rsidRPr="002167CF">
        <w:rPr>
          <w:sz w:val="28"/>
          <w:szCs w:val="28"/>
        </w:rPr>
        <w:t xml:space="preserve"> автотранспорту</w:t>
      </w:r>
      <w:r w:rsidRPr="002167CF">
        <w:rPr>
          <w:sz w:val="28"/>
          <w:szCs w:val="28"/>
          <w:lang w:val="uk-UA"/>
        </w:rPr>
        <w:t xml:space="preserve"> на вул. </w:t>
      </w:r>
      <w:proofErr w:type="spellStart"/>
      <w:r w:rsidRPr="002167CF">
        <w:rPr>
          <w:sz w:val="28"/>
          <w:szCs w:val="28"/>
          <w:lang w:val="uk-UA"/>
        </w:rPr>
        <w:t>Вовчинецькій</w:t>
      </w:r>
      <w:proofErr w:type="spellEnd"/>
      <w:r w:rsidRPr="002167CF">
        <w:rPr>
          <w:sz w:val="28"/>
          <w:szCs w:val="28"/>
          <w:lang w:val="uk-UA"/>
        </w:rPr>
        <w:t>, 131.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1.14. Суб’єкту господарювання, архітектурний тип тимчасової споруди, розташованої в ІІІ торговій зоні, площею 11,4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 xml:space="preserve">на вул. Євгена </w:t>
      </w:r>
      <w:proofErr w:type="spellStart"/>
      <w:r w:rsidRPr="002167CF">
        <w:rPr>
          <w:sz w:val="28"/>
          <w:szCs w:val="28"/>
          <w:lang w:val="uk-UA"/>
        </w:rPr>
        <w:t>Коновальця</w:t>
      </w:r>
      <w:proofErr w:type="spellEnd"/>
      <w:r w:rsidRPr="002167CF">
        <w:rPr>
          <w:sz w:val="28"/>
          <w:szCs w:val="28"/>
          <w:lang w:val="uk-UA"/>
        </w:rPr>
        <w:t xml:space="preserve">, 147.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1.15.Суб’єкту господарювання, архітектурний тип тимчасової споруди, розташованої в ІІІ торговій зоні, площею 28,0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Івана Павла ІІ, 28.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rStyle w:val="rvts7"/>
          <w:sz w:val="28"/>
          <w:szCs w:val="28"/>
          <w:shd w:val="clear" w:color="auto" w:fill="FFFFFF"/>
          <w:lang w:val="uk-UA"/>
        </w:rPr>
      </w:pPr>
      <w:r w:rsidRPr="002167CF">
        <w:rPr>
          <w:sz w:val="28"/>
          <w:szCs w:val="28"/>
          <w:lang w:val="uk-UA"/>
        </w:rPr>
        <w:t>1.16.Суб’єкту господарювання, архітектурний тип тимчасової споруди, розташованої в ІІІ торговій зоні, площею 8,80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</w:t>
      </w:r>
      <w:r w:rsidRPr="002167CF">
        <w:rPr>
          <w:rStyle w:val="rvts7"/>
          <w:sz w:val="28"/>
          <w:szCs w:val="28"/>
          <w:shd w:val="clear" w:color="auto" w:fill="FFFFFF"/>
          <w:lang w:val="uk-UA"/>
        </w:rPr>
        <w:t xml:space="preserve">Галицькій, 145.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rStyle w:val="rvts7"/>
          <w:sz w:val="28"/>
          <w:szCs w:val="28"/>
          <w:shd w:val="clear" w:color="auto" w:fill="FFFFFF"/>
          <w:lang w:val="uk-UA"/>
        </w:rPr>
        <w:t>1.</w:t>
      </w:r>
      <w:r w:rsidRPr="002167CF">
        <w:rPr>
          <w:sz w:val="28"/>
          <w:szCs w:val="28"/>
          <w:lang w:val="uk-UA"/>
        </w:rPr>
        <w:t>17. Суб’єкту господарювання, архітектурний тип тимчасової споруди, розташованої в ІІІ торговій зоні, площею 10,3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Гната </w:t>
      </w:r>
      <w:proofErr w:type="spellStart"/>
      <w:r w:rsidRPr="002167CF">
        <w:rPr>
          <w:sz w:val="28"/>
          <w:szCs w:val="28"/>
          <w:lang w:val="uk-UA"/>
        </w:rPr>
        <w:t>Хоткевича</w:t>
      </w:r>
      <w:proofErr w:type="spellEnd"/>
      <w:r w:rsidRPr="002167CF">
        <w:rPr>
          <w:sz w:val="28"/>
          <w:szCs w:val="28"/>
          <w:lang w:val="uk-UA"/>
        </w:rPr>
        <w:t xml:space="preserve">, 44.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1.18.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Тролейбусній, 2.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lastRenderedPageBreak/>
        <w:t>1.19. Суб’єкту господарювання, архітектурний тип тимчасової споруди, розташованої в 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Степана Бандери, 10</w:t>
      </w:r>
      <w:r w:rsidRPr="002167CF">
        <w:rPr>
          <w:sz w:val="28"/>
          <w:szCs w:val="28"/>
          <w:vertAlign w:val="superscript"/>
          <w:lang w:val="uk-UA"/>
        </w:rPr>
        <w:t>Б</w:t>
      </w:r>
      <w:r w:rsidRPr="002167CF">
        <w:rPr>
          <w:sz w:val="28"/>
          <w:szCs w:val="28"/>
          <w:lang w:val="uk-UA"/>
        </w:rPr>
        <w:t>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1.20.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Івана Павла ІІ, 17.</w:t>
      </w:r>
    </w:p>
    <w:p w:rsidR="00E71335" w:rsidRPr="002167CF" w:rsidRDefault="00E71335" w:rsidP="00E71335">
      <w:pPr>
        <w:pStyle w:val="a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1.21.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Вовчинецькій</w:t>
      </w:r>
      <w:proofErr w:type="spellEnd"/>
      <w:r w:rsidRPr="002167CF">
        <w:rPr>
          <w:sz w:val="28"/>
          <w:szCs w:val="28"/>
          <w:lang w:val="uk-UA"/>
        </w:rPr>
        <w:t>, 124.</w:t>
      </w:r>
    </w:p>
    <w:p w:rsidR="00E71335" w:rsidRPr="002167CF" w:rsidRDefault="00E71335" w:rsidP="00E71335">
      <w:pPr>
        <w:pStyle w:val="a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1.22. Суб’єкту господарювання, архітектурний тип тимчасової споруди, розташованої в 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Довгій–Північний бульвар.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1.23. Суб’єкту господарювання, архітектурний тип тимчасової споруди, розташованої в 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Вітовського–Лесі Українки.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1.24. Суб’єкту господарювання, архітектурний тип тимчасової споруди, розташованої в 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Галицькій, 22.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1.25. Суб’єкту господарювання, архітектурний тип тимчасової споруди, розташованої в 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Василіянок</w:t>
      </w:r>
      <w:proofErr w:type="spellEnd"/>
      <w:r w:rsidRPr="002167CF">
        <w:rPr>
          <w:sz w:val="28"/>
          <w:szCs w:val="28"/>
          <w:lang w:val="uk-UA"/>
        </w:rPr>
        <w:t>, 6.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1.26.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Галицькій (зупинка громадського транспорту біля ресторану «Овен»).</w:t>
      </w:r>
    </w:p>
    <w:p w:rsidR="00E71335" w:rsidRPr="002167CF" w:rsidRDefault="00E71335" w:rsidP="00E71335">
      <w:pPr>
        <w:pStyle w:val="af"/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1.27.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Євгена </w:t>
      </w:r>
      <w:proofErr w:type="spellStart"/>
      <w:r w:rsidRPr="002167CF">
        <w:rPr>
          <w:sz w:val="28"/>
          <w:szCs w:val="28"/>
          <w:lang w:val="uk-UA"/>
        </w:rPr>
        <w:t>Коновальця</w:t>
      </w:r>
      <w:proofErr w:type="spellEnd"/>
      <w:r w:rsidRPr="002167CF">
        <w:rPr>
          <w:sz w:val="28"/>
          <w:szCs w:val="28"/>
          <w:lang w:val="uk-UA"/>
        </w:rPr>
        <w:t>, 149.</w:t>
      </w:r>
    </w:p>
    <w:p w:rsidR="00E71335" w:rsidRPr="002167CF" w:rsidRDefault="00E71335" w:rsidP="00E71335">
      <w:pPr>
        <w:pStyle w:val="af"/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1.28. Суб’єкту господарювання, архітектурний тип тимчасової споруди, розташованої в 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>на бульварі Південному, 28–вул. Короля Данила (район ринку).</w:t>
      </w:r>
    </w:p>
    <w:p w:rsidR="00E71335" w:rsidRPr="002167CF" w:rsidRDefault="00E71335" w:rsidP="00E71335">
      <w:pPr>
        <w:pStyle w:val="af"/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1.29.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Чорновола, 42.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1.30.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>на вул. Василя Симоненка, 11.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1.31. Суб’єкту господарювання, архітектурний тип тимчасової споруди, розташованої в 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Вовчинецькій</w:t>
      </w:r>
      <w:proofErr w:type="spellEnd"/>
      <w:r w:rsidRPr="002167CF">
        <w:rPr>
          <w:sz w:val="28"/>
          <w:szCs w:val="28"/>
          <w:lang w:val="uk-UA"/>
        </w:rPr>
        <w:t>, 34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1.32.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Вовчинецькій</w:t>
      </w:r>
      <w:proofErr w:type="spellEnd"/>
      <w:r w:rsidRPr="002167CF">
        <w:rPr>
          <w:sz w:val="28"/>
          <w:szCs w:val="28"/>
          <w:lang w:val="uk-UA"/>
        </w:rPr>
        <w:t>,192.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1.33. Суб’єкту господарювання, архітектурний тип тимчасової споруди, розташованої в  ІІІ 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>на вул. Василя Стуса, 17.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1.34. Суб’єкту господарювання, архітектурний тип тимчасової споруди, розташованої в ІІІ 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Гетьмана Мазепи, 169.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highlight w:val="yellow"/>
          <w:lang w:val="uk-UA"/>
        </w:rPr>
      </w:pPr>
      <w:r w:rsidRPr="002167CF">
        <w:rPr>
          <w:sz w:val="28"/>
          <w:szCs w:val="28"/>
          <w:lang w:val="uk-UA"/>
        </w:rPr>
        <w:t>1.35. Суб’єкту господарювання, архітектурний тип тимчасової споруди, розташованої в 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>на вул.</w:t>
      </w:r>
      <w:r>
        <w:rPr>
          <w:sz w:val="28"/>
          <w:szCs w:val="28"/>
          <w:lang w:val="en-US"/>
        </w:rPr>
        <w:t xml:space="preserve"> </w:t>
      </w:r>
      <w:r w:rsidRPr="002167CF">
        <w:rPr>
          <w:sz w:val="28"/>
          <w:szCs w:val="28"/>
          <w:lang w:val="uk-UA"/>
        </w:rPr>
        <w:t>Січових Стрільців, 13.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1.36. Суб’єкту господарювання, архітектурний тип тимчасової споруди, розташованої в 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Бельведерській</w:t>
      </w:r>
      <w:proofErr w:type="spellEnd"/>
      <w:r w:rsidRPr="002167CF">
        <w:rPr>
          <w:sz w:val="28"/>
          <w:szCs w:val="28"/>
          <w:lang w:val="uk-UA"/>
        </w:rPr>
        <w:t>, 40.</w:t>
      </w:r>
    </w:p>
    <w:p w:rsidR="00E71335" w:rsidRPr="002167CF" w:rsidRDefault="00E71335" w:rsidP="00E71335">
      <w:pPr>
        <w:pStyle w:val="af"/>
        <w:ind w:left="0"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lastRenderedPageBreak/>
        <w:t>1.37. Суб’єкту господарювання, архітектурний тип тимчасової споруди, розташованої в ІІІ торговій зоні, площею 5,0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>на вул. Галицькій–Пулюя.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1.38. Суб’єкту господарювання, архітектурний тип тимчасової споруди, розташованої в ІІ торговій зоні, площею 12,0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Незалежності, 46,на підставі договору купівлі-продажу тимчасової споруди Курія В.М. від 21.10.2016р.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1.39. Суб’єкту господарювання, архітектурний тип тимчасової споруди, розташованої в ІІІ торговій зоні, площею 5,75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</w:t>
      </w:r>
      <w:r w:rsidRPr="002167CF">
        <w:rPr>
          <w:bCs/>
          <w:sz w:val="28"/>
          <w:szCs w:val="28"/>
          <w:lang w:val="uk-UA" w:eastAsia="uk-UA"/>
        </w:rPr>
        <w:t xml:space="preserve">вул. </w:t>
      </w:r>
      <w:proofErr w:type="spellStart"/>
      <w:r w:rsidRPr="002167CF">
        <w:rPr>
          <w:bCs/>
          <w:sz w:val="28"/>
          <w:szCs w:val="28"/>
          <w:lang w:val="uk-UA" w:eastAsia="uk-UA"/>
        </w:rPr>
        <w:t>Вовчинецькій</w:t>
      </w:r>
      <w:proofErr w:type="spellEnd"/>
      <w:r w:rsidRPr="002167CF">
        <w:rPr>
          <w:bCs/>
          <w:sz w:val="28"/>
          <w:szCs w:val="28"/>
          <w:lang w:val="uk-UA" w:eastAsia="uk-UA"/>
        </w:rPr>
        <w:t>, між будинками № 185 та № 191.</w:t>
      </w:r>
      <w:r w:rsidRPr="002167CF">
        <w:rPr>
          <w:sz w:val="28"/>
          <w:szCs w:val="28"/>
          <w:lang w:val="uk-UA"/>
        </w:rPr>
        <w:t xml:space="preserve">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1.40. Суб’єкту господарювання, архітектурний тип тимчасової споруди, розташованої в ІІІ торговій зоні, площею 9,0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</w:t>
      </w:r>
      <w:r w:rsidRPr="002167CF">
        <w:rPr>
          <w:sz w:val="28"/>
          <w:szCs w:val="28"/>
          <w:shd w:val="clear" w:color="auto" w:fill="FFFFFF"/>
          <w:lang w:val="uk-UA"/>
        </w:rPr>
        <w:t xml:space="preserve">Євгена </w:t>
      </w:r>
      <w:proofErr w:type="spellStart"/>
      <w:r w:rsidRPr="002167CF">
        <w:rPr>
          <w:sz w:val="28"/>
          <w:szCs w:val="28"/>
          <w:shd w:val="clear" w:color="auto" w:fill="FFFFFF"/>
          <w:lang w:val="uk-UA"/>
        </w:rPr>
        <w:t>Коновальця</w:t>
      </w:r>
      <w:proofErr w:type="spellEnd"/>
      <w:r w:rsidRPr="002167CF">
        <w:rPr>
          <w:sz w:val="28"/>
          <w:szCs w:val="28"/>
          <w:shd w:val="clear" w:color="auto" w:fill="FFFFFF"/>
          <w:lang w:val="uk-UA"/>
        </w:rPr>
        <w:t>, 132а.</w:t>
      </w:r>
      <w:r w:rsidRPr="002167CF">
        <w:rPr>
          <w:sz w:val="28"/>
          <w:szCs w:val="28"/>
          <w:lang w:val="uk-UA"/>
        </w:rPr>
        <w:t xml:space="preserve"> </w:t>
      </w:r>
    </w:p>
    <w:p w:rsidR="00E71335" w:rsidRPr="002167CF" w:rsidRDefault="00E71335" w:rsidP="00E71335">
      <w:pPr>
        <w:pStyle w:val="3"/>
        <w:tabs>
          <w:tab w:val="clear" w:pos="567"/>
          <w:tab w:val="left" w:pos="708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1.41. Суб’єкту господарювання,архітектурний тип тимчасової споруди, розташованої в ІІ торговій зоні, площею 4,12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Тичини–Довга.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1.42. Суб’єкту господарювання, архітектурний тип тимчасової споруди, розташованої в ІІІ торговій зоні, площею 12,0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Пулюя, 6, на підставі договору купівлі-продажу тимчасової споруди від 30.11.2016р., зареєстрованого в реєстрі за №1546.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1.43. Суб’єкту господарювання, архітектурний тип трьох груп тимчасових споруд, розташованих в ІІІ торговій зоні: перша група – чотири зблоковані тимчасові споруди, загальною площею 68,60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>, друга група – три зблоковані тимчасові споруди,загальною площею 55,20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>, третя група – чотири зблоковані тимчасові споруди, загальною площею 53,30м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>, на вул. Гетьмана Мазепи, 168, в межах орендованої земельної ділянки ППФ «</w:t>
      </w:r>
      <w:proofErr w:type="spellStart"/>
      <w:r w:rsidRPr="002167CF">
        <w:rPr>
          <w:sz w:val="28"/>
          <w:szCs w:val="28"/>
          <w:lang w:val="uk-UA"/>
        </w:rPr>
        <w:t>Інтерлок</w:t>
      </w:r>
      <w:proofErr w:type="spellEnd"/>
      <w:r w:rsidRPr="002167CF">
        <w:rPr>
          <w:sz w:val="28"/>
          <w:szCs w:val="28"/>
          <w:lang w:val="uk-UA"/>
        </w:rPr>
        <w:t xml:space="preserve">» (договір оренди землі від 24.02.2015 р.). </w:t>
      </w:r>
    </w:p>
    <w:p w:rsidR="00E71335" w:rsidRPr="002167CF" w:rsidRDefault="00E71335" w:rsidP="00E71335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1.44. Суб’єкту господарювання, архітектурний тип тимчасової споруди, розташованої в ІІІ зоні, площею 16,0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 xml:space="preserve"> на вул. О.Довженка, поруч ГБК № 22.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1.45. Суб’єкту господарювання, архітектурний тип тимчасової споруди, розташованої в ІІ торговій зоні, площею 15,80 м</w:t>
      </w:r>
      <w:r w:rsidRPr="002167CF">
        <w:rPr>
          <w:sz w:val="28"/>
          <w:szCs w:val="28"/>
          <w:vertAlign w:val="superscript"/>
          <w:lang w:val="uk-UA"/>
        </w:rPr>
        <w:t>2</w:t>
      </w:r>
      <w:r w:rsidRPr="002167CF">
        <w:rPr>
          <w:sz w:val="28"/>
          <w:szCs w:val="28"/>
          <w:lang w:val="uk-UA"/>
        </w:rPr>
        <w:t xml:space="preserve"> на вул. Сонячній, 9, в межах земельної ділянки для будівництва та обслуговування житлового будинку, господарських будівель і споруд, (Державний акт на право приватної власності на землю зареєстровано в Книзі записів державних актів на право приватної власності від 11.05.2000р. №7430).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1.46. Суб’єкту господарювання, архітектурний тип тимчасової споруди, розташованої в ІІІ торговій зоні, площею 30,0 м</w:t>
      </w:r>
      <w:r w:rsidRPr="002167CF">
        <w:rPr>
          <w:sz w:val="28"/>
          <w:szCs w:val="28"/>
          <w:vertAlign w:val="superscript"/>
          <w:lang w:val="uk-UA"/>
        </w:rPr>
        <w:t xml:space="preserve">2  </w:t>
      </w:r>
      <w:r w:rsidRPr="002167CF">
        <w:rPr>
          <w:sz w:val="28"/>
          <w:szCs w:val="28"/>
          <w:lang w:val="uk-UA"/>
        </w:rPr>
        <w:t xml:space="preserve">на вул. Пасічній, 14, на підставі договору купівлі-продажу тимчасової споруди від 01.10.2016р. </w:t>
      </w:r>
    </w:p>
    <w:p w:rsidR="00E71335" w:rsidRPr="002167CF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1.47. Суб’єкту господарювання, архітектурний тип тимчасової споруди, розташованої в ІІІ торговій зоні, площею 22,5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Пасічній, 1А в межах земельної ділянки для комерційного використання з кадастровим номером</w:t>
      </w:r>
      <w:r>
        <w:rPr>
          <w:sz w:val="28"/>
          <w:szCs w:val="28"/>
          <w:lang w:val="uk-UA"/>
        </w:rPr>
        <w:t>.</w:t>
      </w:r>
      <w:r w:rsidRPr="002167CF">
        <w:rPr>
          <w:sz w:val="28"/>
          <w:szCs w:val="28"/>
          <w:lang w:val="uk-UA"/>
        </w:rPr>
        <w:t xml:space="preserve"> 1.48. Суб’єкту господарювання, архітектурний тип тимчасової споруди, розташованої в ІІІ торговій зоні, площею 10,2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 xml:space="preserve">на вул. </w:t>
      </w:r>
      <w:proofErr w:type="spellStart"/>
      <w:r w:rsidRPr="002167CF">
        <w:rPr>
          <w:sz w:val="28"/>
          <w:szCs w:val="28"/>
          <w:lang w:val="uk-UA"/>
        </w:rPr>
        <w:t>Вовчинецькій</w:t>
      </w:r>
      <w:proofErr w:type="spellEnd"/>
      <w:r w:rsidRPr="002167CF">
        <w:rPr>
          <w:sz w:val="28"/>
          <w:szCs w:val="28"/>
          <w:lang w:val="uk-UA"/>
        </w:rPr>
        <w:t>, 227, в межах земельної ділянки ПВНЗ «Галицька академія».</w:t>
      </w:r>
    </w:p>
    <w:p w:rsidR="00E71335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2C2071">
        <w:rPr>
          <w:sz w:val="28"/>
          <w:szCs w:val="28"/>
          <w:lang w:val="uk-UA"/>
        </w:rPr>
        <w:lastRenderedPageBreak/>
        <w:t>1.</w:t>
      </w:r>
      <w:r>
        <w:rPr>
          <w:sz w:val="28"/>
          <w:szCs w:val="28"/>
          <w:lang w:val="uk-UA"/>
        </w:rPr>
        <w:t>49.</w:t>
      </w:r>
      <w:r w:rsidRPr="002C2071">
        <w:rPr>
          <w:sz w:val="28"/>
          <w:szCs w:val="28"/>
          <w:lang w:val="uk-UA"/>
        </w:rPr>
        <w:t xml:space="preserve"> </w:t>
      </w:r>
      <w:r w:rsidRPr="00483ECD">
        <w:rPr>
          <w:sz w:val="28"/>
          <w:szCs w:val="28"/>
          <w:lang w:val="uk-UA"/>
        </w:rPr>
        <w:t>Суб’єкту господарювання</w:t>
      </w:r>
      <w:r>
        <w:rPr>
          <w:sz w:val="28"/>
          <w:szCs w:val="28"/>
          <w:lang w:val="uk-UA"/>
        </w:rPr>
        <w:t>,</w:t>
      </w:r>
      <w:r w:rsidRPr="00B61C95">
        <w:rPr>
          <w:sz w:val="28"/>
          <w:szCs w:val="28"/>
          <w:lang w:val="uk-UA"/>
        </w:rPr>
        <w:t xml:space="preserve"> </w:t>
      </w:r>
      <w:r w:rsidRPr="00483ECD">
        <w:rPr>
          <w:sz w:val="28"/>
          <w:szCs w:val="28"/>
          <w:lang w:val="uk-UA"/>
        </w:rPr>
        <w:t xml:space="preserve">архітектурний тип тимчасової споруди, розташованої в ІІІ торговій зоні, площею </w:t>
      </w:r>
      <w:r>
        <w:rPr>
          <w:sz w:val="28"/>
          <w:szCs w:val="28"/>
          <w:lang w:val="uk-UA"/>
        </w:rPr>
        <w:t>20</w:t>
      </w:r>
      <w:r w:rsidRPr="00483EC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483ECD">
        <w:rPr>
          <w:sz w:val="28"/>
          <w:szCs w:val="28"/>
          <w:lang w:val="uk-UA"/>
        </w:rPr>
        <w:t xml:space="preserve"> м</w:t>
      </w:r>
      <w:r w:rsidRPr="00483ECD">
        <w:rPr>
          <w:sz w:val="28"/>
          <w:szCs w:val="28"/>
          <w:vertAlign w:val="superscript"/>
          <w:lang w:val="uk-UA"/>
        </w:rPr>
        <w:t xml:space="preserve">2 </w:t>
      </w:r>
      <w:r w:rsidRPr="00483ECD">
        <w:rPr>
          <w:sz w:val="28"/>
          <w:szCs w:val="28"/>
          <w:lang w:val="uk-UA"/>
        </w:rPr>
        <w:t>на вул</w:t>
      </w:r>
      <w:r>
        <w:rPr>
          <w:sz w:val="28"/>
          <w:szCs w:val="28"/>
          <w:lang w:val="uk-UA"/>
        </w:rPr>
        <w:t>.</w:t>
      </w:r>
      <w:r w:rsidRPr="00483ECD">
        <w:rPr>
          <w:sz w:val="28"/>
          <w:szCs w:val="28"/>
          <w:lang w:val="uk-UA"/>
        </w:rPr>
        <w:t xml:space="preserve"> В.</w:t>
      </w:r>
      <w:proofErr w:type="spellStart"/>
      <w:r w:rsidRPr="00483ECD">
        <w:rPr>
          <w:sz w:val="28"/>
          <w:szCs w:val="28"/>
          <w:lang w:val="uk-UA"/>
        </w:rPr>
        <w:t>Чорновола–О.Довженка</w:t>
      </w:r>
      <w:proofErr w:type="spellEnd"/>
      <w:r>
        <w:rPr>
          <w:sz w:val="28"/>
          <w:szCs w:val="28"/>
          <w:lang w:val="uk-UA"/>
        </w:rPr>
        <w:t>.</w:t>
      </w:r>
    </w:p>
    <w:p w:rsidR="00E71335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2C207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50.</w:t>
      </w:r>
      <w:r w:rsidRPr="002C2071">
        <w:rPr>
          <w:sz w:val="28"/>
          <w:szCs w:val="28"/>
          <w:lang w:val="uk-UA"/>
        </w:rPr>
        <w:t xml:space="preserve"> </w:t>
      </w:r>
      <w:r w:rsidRPr="00483ECD">
        <w:rPr>
          <w:sz w:val="28"/>
          <w:szCs w:val="28"/>
          <w:lang w:val="uk-UA"/>
        </w:rPr>
        <w:t>Суб’єкту господарювання</w:t>
      </w:r>
      <w:r>
        <w:rPr>
          <w:sz w:val="28"/>
          <w:szCs w:val="28"/>
          <w:lang w:val="uk-UA"/>
        </w:rPr>
        <w:t>,</w:t>
      </w:r>
      <w:r w:rsidRPr="00B61C95">
        <w:rPr>
          <w:sz w:val="28"/>
          <w:szCs w:val="28"/>
          <w:lang w:val="uk-UA"/>
        </w:rPr>
        <w:t xml:space="preserve"> </w:t>
      </w:r>
      <w:r w:rsidRPr="00483ECD">
        <w:rPr>
          <w:sz w:val="28"/>
          <w:szCs w:val="28"/>
          <w:lang w:val="uk-UA"/>
        </w:rPr>
        <w:t xml:space="preserve">архітектурний тип тимчасової споруди, розташованої в ІІІ торговій зоні, площею </w:t>
      </w:r>
      <w:r>
        <w:rPr>
          <w:sz w:val="28"/>
          <w:szCs w:val="28"/>
          <w:lang w:val="uk-UA"/>
        </w:rPr>
        <w:t>14</w:t>
      </w:r>
      <w:r w:rsidRPr="00483EC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483ECD">
        <w:rPr>
          <w:sz w:val="28"/>
          <w:szCs w:val="28"/>
          <w:lang w:val="uk-UA"/>
        </w:rPr>
        <w:t xml:space="preserve"> м</w:t>
      </w:r>
      <w:r w:rsidRPr="00483ECD">
        <w:rPr>
          <w:sz w:val="28"/>
          <w:szCs w:val="28"/>
          <w:vertAlign w:val="superscript"/>
          <w:lang w:val="uk-UA"/>
        </w:rPr>
        <w:t xml:space="preserve">2 </w:t>
      </w:r>
      <w:r w:rsidRPr="00483EC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ву</w:t>
      </w:r>
      <w:r w:rsidRPr="00483ECD">
        <w:rPr>
          <w:sz w:val="28"/>
          <w:szCs w:val="28"/>
          <w:lang w:val="uk-UA"/>
        </w:rPr>
        <w:t xml:space="preserve">л. Гната </w:t>
      </w:r>
      <w:proofErr w:type="spellStart"/>
      <w:r w:rsidRPr="00483ECD">
        <w:rPr>
          <w:sz w:val="28"/>
          <w:szCs w:val="28"/>
          <w:lang w:val="uk-UA"/>
        </w:rPr>
        <w:t>Хоткевича</w:t>
      </w:r>
      <w:proofErr w:type="spellEnd"/>
      <w:r w:rsidRPr="00483ECD">
        <w:rPr>
          <w:sz w:val="28"/>
          <w:szCs w:val="28"/>
          <w:lang w:val="uk-UA"/>
        </w:rPr>
        <w:t>, 44/3.</w:t>
      </w:r>
      <w:r w:rsidRPr="002F6095">
        <w:rPr>
          <w:i/>
          <w:sz w:val="28"/>
          <w:szCs w:val="28"/>
          <w:lang w:val="uk-UA"/>
        </w:rPr>
        <w:t xml:space="preserve"> </w:t>
      </w:r>
    </w:p>
    <w:p w:rsidR="00E71335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FC46A4">
        <w:rPr>
          <w:sz w:val="28"/>
          <w:szCs w:val="28"/>
        </w:rPr>
        <w:t xml:space="preserve">У </w:t>
      </w:r>
      <w:proofErr w:type="spellStart"/>
      <w:r w:rsidRPr="00FC46A4">
        <w:rPr>
          <w:sz w:val="28"/>
          <w:szCs w:val="28"/>
        </w:rPr>
        <w:t>випадку</w:t>
      </w:r>
      <w:proofErr w:type="spellEnd"/>
      <w:r w:rsidRPr="00FC46A4">
        <w:rPr>
          <w:sz w:val="28"/>
          <w:szCs w:val="28"/>
        </w:rPr>
        <w:t xml:space="preserve">  </w:t>
      </w:r>
      <w:proofErr w:type="spellStart"/>
      <w:r w:rsidRPr="00FC46A4">
        <w:rPr>
          <w:sz w:val="28"/>
          <w:szCs w:val="28"/>
        </w:rPr>
        <w:t>виділення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земельної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ділянки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proofErr w:type="gramStart"/>
      <w:r w:rsidRPr="00FC46A4">
        <w:rPr>
          <w:sz w:val="28"/>
          <w:szCs w:val="28"/>
        </w:rPr>
        <w:t>п</w:t>
      </w:r>
      <w:proofErr w:type="gramEnd"/>
      <w:r w:rsidRPr="00FC46A4">
        <w:rPr>
          <w:sz w:val="28"/>
          <w:szCs w:val="28"/>
        </w:rPr>
        <w:t>ід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тимчасовий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ринок</w:t>
      </w:r>
      <w:proofErr w:type="spellEnd"/>
      <w:r w:rsidRPr="00FC46A4">
        <w:rPr>
          <w:sz w:val="28"/>
          <w:szCs w:val="28"/>
        </w:rPr>
        <w:t xml:space="preserve"> в </w:t>
      </w:r>
      <w:proofErr w:type="spellStart"/>
      <w:r w:rsidRPr="00FC46A4">
        <w:rPr>
          <w:sz w:val="28"/>
          <w:szCs w:val="28"/>
        </w:rPr>
        <w:t>районі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вул</w:t>
      </w:r>
      <w:proofErr w:type="spellEnd"/>
      <w:r w:rsidRPr="00FC46A4">
        <w:rPr>
          <w:sz w:val="28"/>
          <w:szCs w:val="28"/>
        </w:rPr>
        <w:t xml:space="preserve">. </w:t>
      </w:r>
      <w:proofErr w:type="spellStart"/>
      <w:r w:rsidRPr="00FC46A4">
        <w:rPr>
          <w:sz w:val="28"/>
          <w:szCs w:val="28"/>
        </w:rPr>
        <w:t>Гната</w:t>
      </w:r>
      <w:proofErr w:type="spellEnd"/>
      <w:r w:rsidRPr="00FC46A4">
        <w:rPr>
          <w:sz w:val="28"/>
          <w:szCs w:val="28"/>
        </w:rPr>
        <w:t xml:space="preserve"> Хоткевича, </w:t>
      </w:r>
      <w:proofErr w:type="spellStart"/>
      <w:r w:rsidRPr="00FC46A4">
        <w:rPr>
          <w:sz w:val="28"/>
          <w:szCs w:val="28"/>
        </w:rPr>
        <w:t>суб’єкт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господарювання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зобов’язаний</w:t>
      </w:r>
      <w:proofErr w:type="spellEnd"/>
      <w:r w:rsidRPr="00FC46A4">
        <w:rPr>
          <w:sz w:val="28"/>
          <w:szCs w:val="28"/>
        </w:rPr>
        <w:t xml:space="preserve"> в 30-денний </w:t>
      </w:r>
      <w:proofErr w:type="spellStart"/>
      <w:r w:rsidRPr="00FC46A4">
        <w:rPr>
          <w:sz w:val="28"/>
          <w:szCs w:val="28"/>
        </w:rPr>
        <w:t>термін</w:t>
      </w:r>
      <w:proofErr w:type="spellEnd"/>
      <w:r w:rsidRPr="00FC46A4">
        <w:rPr>
          <w:sz w:val="28"/>
          <w:szCs w:val="28"/>
        </w:rPr>
        <w:t xml:space="preserve"> перенести </w:t>
      </w:r>
      <w:proofErr w:type="spellStart"/>
      <w:r>
        <w:rPr>
          <w:sz w:val="28"/>
          <w:szCs w:val="28"/>
        </w:rPr>
        <w:t>тимчасову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споруду</w:t>
      </w:r>
      <w:proofErr w:type="spellEnd"/>
      <w:r>
        <w:rPr>
          <w:sz w:val="28"/>
          <w:szCs w:val="28"/>
        </w:rPr>
        <w:t xml:space="preserve"> </w:t>
      </w:r>
      <w:r w:rsidRPr="00FC46A4">
        <w:rPr>
          <w:sz w:val="28"/>
          <w:szCs w:val="28"/>
        </w:rPr>
        <w:t xml:space="preserve">на </w:t>
      </w:r>
      <w:proofErr w:type="spellStart"/>
      <w:r w:rsidRPr="00FC46A4">
        <w:rPr>
          <w:sz w:val="28"/>
          <w:szCs w:val="28"/>
        </w:rPr>
        <w:t>територію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тимчасового</w:t>
      </w:r>
      <w:proofErr w:type="spellEnd"/>
      <w:r w:rsidRPr="00FC46A4">
        <w:rPr>
          <w:sz w:val="28"/>
          <w:szCs w:val="28"/>
        </w:rPr>
        <w:t xml:space="preserve"> ринку </w:t>
      </w:r>
      <w:proofErr w:type="spellStart"/>
      <w:r w:rsidRPr="00FC46A4">
        <w:rPr>
          <w:sz w:val="28"/>
          <w:szCs w:val="28"/>
        </w:rPr>
        <w:t>згідно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схеми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розташування</w:t>
      </w:r>
      <w:proofErr w:type="spellEnd"/>
      <w:r w:rsidRPr="00FC46A4">
        <w:rPr>
          <w:sz w:val="28"/>
          <w:szCs w:val="28"/>
        </w:rPr>
        <w:t xml:space="preserve">, а </w:t>
      </w:r>
      <w:proofErr w:type="spellStart"/>
      <w:r w:rsidRPr="00FC46A4">
        <w:rPr>
          <w:sz w:val="28"/>
          <w:szCs w:val="28"/>
        </w:rPr>
        <w:t>елементи</w:t>
      </w:r>
      <w:proofErr w:type="spellEnd"/>
      <w:r w:rsidRPr="00FC46A4">
        <w:rPr>
          <w:sz w:val="28"/>
          <w:szCs w:val="28"/>
        </w:rPr>
        <w:t xml:space="preserve"> благоустрою, </w:t>
      </w:r>
      <w:proofErr w:type="spellStart"/>
      <w:r w:rsidRPr="00FC46A4">
        <w:rPr>
          <w:sz w:val="28"/>
          <w:szCs w:val="28"/>
        </w:rPr>
        <w:t>що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використовувалась</w:t>
      </w:r>
      <w:proofErr w:type="spellEnd"/>
      <w:r w:rsidRPr="00FC46A4">
        <w:rPr>
          <w:sz w:val="28"/>
          <w:szCs w:val="28"/>
        </w:rPr>
        <w:t xml:space="preserve">, привести до </w:t>
      </w:r>
      <w:proofErr w:type="spellStart"/>
      <w:r w:rsidRPr="00FC46A4">
        <w:rPr>
          <w:sz w:val="28"/>
          <w:szCs w:val="28"/>
        </w:rPr>
        <w:t>належного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санітарно-технічного</w:t>
      </w:r>
      <w:proofErr w:type="spellEnd"/>
      <w:r w:rsidRPr="00FC46A4">
        <w:rPr>
          <w:sz w:val="28"/>
          <w:szCs w:val="28"/>
        </w:rPr>
        <w:t xml:space="preserve"> стану.</w:t>
      </w:r>
    </w:p>
    <w:p w:rsidR="00E71335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1.51. </w:t>
      </w:r>
      <w:r w:rsidRPr="00483ECD">
        <w:rPr>
          <w:sz w:val="28"/>
          <w:szCs w:val="28"/>
          <w:lang w:val="uk-UA"/>
        </w:rPr>
        <w:t>Суб’єкту господарювання</w:t>
      </w:r>
      <w:r>
        <w:rPr>
          <w:sz w:val="28"/>
          <w:szCs w:val="28"/>
          <w:lang w:val="uk-UA"/>
        </w:rPr>
        <w:t>,</w:t>
      </w:r>
      <w:r w:rsidRPr="00120A81">
        <w:rPr>
          <w:sz w:val="28"/>
          <w:szCs w:val="28"/>
          <w:lang w:val="uk-UA"/>
        </w:rPr>
        <w:t xml:space="preserve"> </w:t>
      </w:r>
      <w:r w:rsidRPr="00483ECD">
        <w:rPr>
          <w:sz w:val="28"/>
          <w:szCs w:val="28"/>
          <w:lang w:val="uk-UA"/>
        </w:rPr>
        <w:t xml:space="preserve">архітектурний тип тимчасової споруди, розташованої в ІІІ торговій зоні, площею </w:t>
      </w:r>
      <w:r>
        <w:rPr>
          <w:sz w:val="28"/>
          <w:szCs w:val="28"/>
          <w:lang w:val="uk-UA"/>
        </w:rPr>
        <w:t>10</w:t>
      </w:r>
      <w:r w:rsidRPr="00483EC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</w:t>
      </w:r>
      <w:r w:rsidRPr="00483ECD">
        <w:rPr>
          <w:sz w:val="28"/>
          <w:szCs w:val="28"/>
          <w:lang w:val="uk-UA"/>
        </w:rPr>
        <w:t xml:space="preserve"> м</w:t>
      </w:r>
      <w:r w:rsidRPr="00483ECD">
        <w:rPr>
          <w:sz w:val="28"/>
          <w:szCs w:val="28"/>
          <w:vertAlign w:val="superscript"/>
          <w:lang w:val="uk-UA"/>
        </w:rPr>
        <w:t xml:space="preserve">2 </w:t>
      </w:r>
      <w:r w:rsidRPr="00483EC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ву</w:t>
      </w:r>
      <w:r w:rsidRPr="00483ECD">
        <w:rPr>
          <w:sz w:val="28"/>
          <w:szCs w:val="28"/>
          <w:lang w:val="uk-UA"/>
        </w:rPr>
        <w:t xml:space="preserve">л. Гната </w:t>
      </w:r>
      <w:proofErr w:type="spellStart"/>
      <w:r w:rsidRPr="00483ECD">
        <w:rPr>
          <w:sz w:val="28"/>
          <w:szCs w:val="28"/>
          <w:lang w:val="uk-UA"/>
        </w:rPr>
        <w:t>Хоткевича</w:t>
      </w:r>
      <w:proofErr w:type="spellEnd"/>
      <w:r w:rsidRPr="00483ECD">
        <w:rPr>
          <w:sz w:val="28"/>
          <w:szCs w:val="28"/>
          <w:lang w:val="uk-UA"/>
        </w:rPr>
        <w:t>, 44/3.</w:t>
      </w:r>
      <w:r w:rsidRPr="002F6095">
        <w:rPr>
          <w:i/>
          <w:sz w:val="28"/>
          <w:szCs w:val="28"/>
          <w:lang w:val="uk-UA"/>
        </w:rPr>
        <w:t xml:space="preserve"> </w:t>
      </w:r>
    </w:p>
    <w:p w:rsidR="00E71335" w:rsidRDefault="00E71335" w:rsidP="00E71335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FC46A4">
        <w:rPr>
          <w:sz w:val="28"/>
          <w:szCs w:val="28"/>
        </w:rPr>
        <w:t xml:space="preserve">У </w:t>
      </w:r>
      <w:proofErr w:type="spellStart"/>
      <w:r w:rsidRPr="00FC46A4">
        <w:rPr>
          <w:sz w:val="28"/>
          <w:szCs w:val="28"/>
        </w:rPr>
        <w:t>випадку</w:t>
      </w:r>
      <w:proofErr w:type="spellEnd"/>
      <w:r w:rsidRPr="00FC46A4">
        <w:rPr>
          <w:sz w:val="28"/>
          <w:szCs w:val="28"/>
        </w:rPr>
        <w:t xml:space="preserve">  </w:t>
      </w:r>
      <w:proofErr w:type="spellStart"/>
      <w:r w:rsidRPr="00FC46A4">
        <w:rPr>
          <w:sz w:val="28"/>
          <w:szCs w:val="28"/>
        </w:rPr>
        <w:t>виділення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земельної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ділянки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proofErr w:type="gramStart"/>
      <w:r w:rsidRPr="00FC46A4">
        <w:rPr>
          <w:sz w:val="28"/>
          <w:szCs w:val="28"/>
        </w:rPr>
        <w:t>п</w:t>
      </w:r>
      <w:proofErr w:type="gramEnd"/>
      <w:r w:rsidRPr="00FC46A4">
        <w:rPr>
          <w:sz w:val="28"/>
          <w:szCs w:val="28"/>
        </w:rPr>
        <w:t>ід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тимчасовий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ринок</w:t>
      </w:r>
      <w:proofErr w:type="spellEnd"/>
      <w:r w:rsidRPr="00FC46A4">
        <w:rPr>
          <w:sz w:val="28"/>
          <w:szCs w:val="28"/>
        </w:rPr>
        <w:t xml:space="preserve"> в </w:t>
      </w:r>
      <w:proofErr w:type="spellStart"/>
      <w:r w:rsidRPr="00FC46A4">
        <w:rPr>
          <w:sz w:val="28"/>
          <w:szCs w:val="28"/>
        </w:rPr>
        <w:t>районі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вул</w:t>
      </w:r>
      <w:proofErr w:type="spellEnd"/>
      <w:r w:rsidRPr="00FC46A4">
        <w:rPr>
          <w:sz w:val="28"/>
          <w:szCs w:val="28"/>
        </w:rPr>
        <w:t xml:space="preserve">. </w:t>
      </w:r>
      <w:proofErr w:type="spellStart"/>
      <w:r w:rsidRPr="00FC46A4">
        <w:rPr>
          <w:sz w:val="28"/>
          <w:szCs w:val="28"/>
        </w:rPr>
        <w:t>Гната</w:t>
      </w:r>
      <w:proofErr w:type="spellEnd"/>
      <w:r w:rsidRPr="00FC46A4">
        <w:rPr>
          <w:sz w:val="28"/>
          <w:szCs w:val="28"/>
        </w:rPr>
        <w:t xml:space="preserve"> Хоткевича, </w:t>
      </w:r>
      <w:proofErr w:type="spellStart"/>
      <w:r w:rsidRPr="00FC46A4">
        <w:rPr>
          <w:sz w:val="28"/>
          <w:szCs w:val="28"/>
        </w:rPr>
        <w:t>суб’єкт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господарювання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зобов’язаний</w:t>
      </w:r>
      <w:proofErr w:type="spellEnd"/>
      <w:r w:rsidRPr="00FC46A4">
        <w:rPr>
          <w:sz w:val="28"/>
          <w:szCs w:val="28"/>
        </w:rPr>
        <w:t xml:space="preserve"> в 30-денний </w:t>
      </w:r>
      <w:proofErr w:type="spellStart"/>
      <w:r w:rsidRPr="00FC46A4">
        <w:rPr>
          <w:sz w:val="28"/>
          <w:szCs w:val="28"/>
        </w:rPr>
        <w:t>термін</w:t>
      </w:r>
      <w:proofErr w:type="spellEnd"/>
      <w:r w:rsidRPr="00FC46A4">
        <w:rPr>
          <w:sz w:val="28"/>
          <w:szCs w:val="28"/>
        </w:rPr>
        <w:t xml:space="preserve"> перенести </w:t>
      </w:r>
      <w:proofErr w:type="spellStart"/>
      <w:r>
        <w:rPr>
          <w:sz w:val="28"/>
          <w:szCs w:val="28"/>
        </w:rPr>
        <w:t>тимчасову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споруду</w:t>
      </w:r>
      <w:proofErr w:type="spellEnd"/>
      <w:r>
        <w:rPr>
          <w:sz w:val="28"/>
          <w:szCs w:val="28"/>
        </w:rPr>
        <w:t xml:space="preserve"> </w:t>
      </w:r>
      <w:r w:rsidRPr="00FC46A4">
        <w:rPr>
          <w:sz w:val="28"/>
          <w:szCs w:val="28"/>
        </w:rPr>
        <w:t xml:space="preserve">на </w:t>
      </w:r>
      <w:proofErr w:type="spellStart"/>
      <w:r w:rsidRPr="00FC46A4">
        <w:rPr>
          <w:sz w:val="28"/>
          <w:szCs w:val="28"/>
        </w:rPr>
        <w:t>територію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тимчасового</w:t>
      </w:r>
      <w:proofErr w:type="spellEnd"/>
      <w:r w:rsidRPr="00FC46A4">
        <w:rPr>
          <w:sz w:val="28"/>
          <w:szCs w:val="28"/>
        </w:rPr>
        <w:t xml:space="preserve"> ринку </w:t>
      </w:r>
      <w:proofErr w:type="spellStart"/>
      <w:r w:rsidRPr="00FC46A4">
        <w:rPr>
          <w:sz w:val="28"/>
          <w:szCs w:val="28"/>
        </w:rPr>
        <w:t>згідно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схеми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розташування</w:t>
      </w:r>
      <w:proofErr w:type="spellEnd"/>
      <w:r w:rsidRPr="00FC46A4">
        <w:rPr>
          <w:sz w:val="28"/>
          <w:szCs w:val="28"/>
        </w:rPr>
        <w:t xml:space="preserve">, а </w:t>
      </w:r>
      <w:proofErr w:type="spellStart"/>
      <w:r w:rsidRPr="00FC46A4">
        <w:rPr>
          <w:sz w:val="28"/>
          <w:szCs w:val="28"/>
        </w:rPr>
        <w:t>елементи</w:t>
      </w:r>
      <w:proofErr w:type="spellEnd"/>
      <w:r w:rsidRPr="00FC46A4">
        <w:rPr>
          <w:sz w:val="28"/>
          <w:szCs w:val="28"/>
        </w:rPr>
        <w:t xml:space="preserve"> благоустрою, </w:t>
      </w:r>
      <w:proofErr w:type="spellStart"/>
      <w:r w:rsidRPr="00FC46A4">
        <w:rPr>
          <w:sz w:val="28"/>
          <w:szCs w:val="28"/>
        </w:rPr>
        <w:t>що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використовувалась</w:t>
      </w:r>
      <w:proofErr w:type="spellEnd"/>
      <w:r w:rsidRPr="00FC46A4">
        <w:rPr>
          <w:sz w:val="28"/>
          <w:szCs w:val="28"/>
        </w:rPr>
        <w:t xml:space="preserve">, привести до </w:t>
      </w:r>
      <w:proofErr w:type="spellStart"/>
      <w:r w:rsidRPr="00FC46A4">
        <w:rPr>
          <w:sz w:val="28"/>
          <w:szCs w:val="28"/>
        </w:rPr>
        <w:t>належного</w:t>
      </w:r>
      <w:proofErr w:type="spellEnd"/>
      <w:r w:rsidRPr="00FC46A4">
        <w:rPr>
          <w:sz w:val="28"/>
          <w:szCs w:val="28"/>
        </w:rPr>
        <w:t xml:space="preserve"> </w:t>
      </w:r>
      <w:proofErr w:type="spellStart"/>
      <w:r w:rsidRPr="00FC46A4">
        <w:rPr>
          <w:sz w:val="28"/>
          <w:szCs w:val="28"/>
        </w:rPr>
        <w:t>санітарно-технічного</w:t>
      </w:r>
      <w:proofErr w:type="spellEnd"/>
      <w:r w:rsidRPr="00FC46A4">
        <w:rPr>
          <w:sz w:val="28"/>
          <w:szCs w:val="28"/>
        </w:rPr>
        <w:t xml:space="preserve"> стану.</w:t>
      </w:r>
    </w:p>
    <w:p w:rsidR="00E71335" w:rsidRDefault="00E71335" w:rsidP="00E71335">
      <w:pPr>
        <w:pStyle w:val="3"/>
        <w:spacing w:before="40" w:after="40"/>
        <w:ind w:firstLine="709"/>
        <w:jc w:val="both"/>
        <w:rPr>
          <w:sz w:val="28"/>
          <w:szCs w:val="28"/>
          <w:lang w:val="uk-UA"/>
        </w:rPr>
      </w:pPr>
      <w:r w:rsidRPr="002167CF">
        <w:rPr>
          <w:sz w:val="28"/>
          <w:szCs w:val="28"/>
          <w:lang w:val="uk-UA"/>
        </w:rPr>
        <w:t>1.52. Суб’єкту господарювання, архітектурний тип тимчасової споруди, розташованої в ІІІ торговій зоні, площею 6,27 м</w:t>
      </w:r>
      <w:r w:rsidRPr="002167CF">
        <w:rPr>
          <w:sz w:val="28"/>
          <w:szCs w:val="28"/>
          <w:vertAlign w:val="superscript"/>
          <w:lang w:val="uk-UA"/>
        </w:rPr>
        <w:t xml:space="preserve">2 </w:t>
      </w:r>
      <w:r w:rsidRPr="002167CF">
        <w:rPr>
          <w:sz w:val="28"/>
          <w:szCs w:val="28"/>
          <w:lang w:val="uk-UA"/>
        </w:rPr>
        <w:t>на вул. Флотській, навпроти будинку № 52 на вул. Млинарській.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1.53. Суб’єкту господарювання, архітектурний тип тимчасової споруди, розташованої в ІІІ торговій зоні, площею 3,50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Тролейбусній, 4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1.54. Суб’єкту господарювання, архітектурний тип тимчасової споруди, розташованої в ІІІ торговій зоні, площею 11,34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Тролейбусній, 4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1.55. Суб’єкту господарювання,  архітектурний тип тимчасової споруди, розташованої в ІІІ торговій зоні, площею 30,3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Василя Симоненка, 26.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1.56. Суб’єкту господарювання, архітектурний тип тимчасової споруди, розташованої в ІІ торговій зоні, площею 16,5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Євгена </w:t>
      </w:r>
      <w:proofErr w:type="spellStart"/>
      <w:r w:rsidRPr="00393C87">
        <w:rPr>
          <w:sz w:val="28"/>
          <w:szCs w:val="28"/>
          <w:lang w:val="uk-UA"/>
        </w:rPr>
        <w:t>Коновальця</w:t>
      </w:r>
      <w:proofErr w:type="spellEnd"/>
      <w:r w:rsidRPr="00393C87">
        <w:rPr>
          <w:sz w:val="28"/>
          <w:szCs w:val="28"/>
          <w:lang w:val="uk-UA"/>
        </w:rPr>
        <w:t>, 12.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1.57. Суб’єкту господарювання, архітектурний тип тимчасової споруди, розташованої в ІІ торговій зоні, площею 13,0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Євгена </w:t>
      </w:r>
      <w:proofErr w:type="spellStart"/>
      <w:r w:rsidRPr="00393C87">
        <w:rPr>
          <w:sz w:val="28"/>
          <w:szCs w:val="28"/>
          <w:lang w:val="uk-UA"/>
        </w:rPr>
        <w:t>Коновальця</w:t>
      </w:r>
      <w:proofErr w:type="spellEnd"/>
      <w:r w:rsidRPr="00393C87">
        <w:rPr>
          <w:sz w:val="28"/>
          <w:szCs w:val="28"/>
          <w:lang w:val="uk-UA"/>
        </w:rPr>
        <w:t>, 16.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1.58. Суб’єкту господарювання, архітектурний тип тимчасової споруди, розташованої в ІІІ торговій зоні, площею 8,3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Степана Бандери, 62/3.</w:t>
      </w:r>
    </w:p>
    <w:p w:rsidR="006B5948" w:rsidRPr="00393C87" w:rsidRDefault="006B5948" w:rsidP="006B5948">
      <w:pPr>
        <w:tabs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1.59. Суб’єкту господарювання, архітектурний тип тимчасової споруди, розташованої в ІІІ торговій зоні, площею 8,0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Галицькій, 142.</w:t>
      </w:r>
    </w:p>
    <w:p w:rsidR="006B5948" w:rsidRPr="00393C87" w:rsidRDefault="006B5948" w:rsidP="006B5948">
      <w:pPr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1.60. Суб’єкту господарювання,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Василя Стуса, 17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lastRenderedPageBreak/>
        <w:t xml:space="preserve">1.61. Суб’єкту господарювання, архітектурний тип тимчасової споруди, розташованої в ІІІ торговій зоні, площею </w:t>
      </w:r>
      <w:r w:rsidRPr="00393C87">
        <w:rPr>
          <w:sz w:val="28"/>
          <w:szCs w:val="28"/>
        </w:rPr>
        <w:t>21,0 м</w:t>
      </w:r>
      <w:r w:rsidRPr="00393C87">
        <w:rPr>
          <w:sz w:val="28"/>
          <w:szCs w:val="28"/>
          <w:vertAlign w:val="superscript"/>
        </w:rPr>
        <w:t xml:space="preserve">2 </w:t>
      </w:r>
      <w:r w:rsidRPr="00393C87">
        <w:rPr>
          <w:sz w:val="28"/>
          <w:szCs w:val="28"/>
        </w:rPr>
        <w:t xml:space="preserve">на </w:t>
      </w:r>
      <w:proofErr w:type="spellStart"/>
      <w:r w:rsidRPr="00393C87">
        <w:rPr>
          <w:sz w:val="28"/>
          <w:szCs w:val="28"/>
        </w:rPr>
        <w:t>вул</w:t>
      </w:r>
      <w:proofErr w:type="spellEnd"/>
      <w:r w:rsidRPr="00393C87">
        <w:rPr>
          <w:sz w:val="28"/>
          <w:szCs w:val="28"/>
        </w:rPr>
        <w:t xml:space="preserve">. </w:t>
      </w:r>
      <w:proofErr w:type="spellStart"/>
      <w:r w:rsidRPr="00393C87">
        <w:rPr>
          <w:sz w:val="28"/>
          <w:szCs w:val="28"/>
        </w:rPr>
        <w:t>Гната</w:t>
      </w:r>
      <w:proofErr w:type="spellEnd"/>
      <w:r w:rsidRPr="00393C87">
        <w:rPr>
          <w:sz w:val="28"/>
          <w:szCs w:val="28"/>
        </w:rPr>
        <w:t xml:space="preserve"> Хоткевича, 44</w:t>
      </w:r>
      <w:r w:rsidRPr="00393C87">
        <w:rPr>
          <w:sz w:val="28"/>
          <w:szCs w:val="28"/>
          <w:lang w:val="uk-UA"/>
        </w:rPr>
        <w:t>/3</w:t>
      </w:r>
      <w:r w:rsidRPr="00393C87">
        <w:rPr>
          <w:sz w:val="28"/>
          <w:szCs w:val="28"/>
        </w:rPr>
        <w:t>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</w:rPr>
        <w:t xml:space="preserve">У </w:t>
      </w:r>
      <w:proofErr w:type="spellStart"/>
      <w:r w:rsidRPr="00393C87">
        <w:rPr>
          <w:sz w:val="28"/>
          <w:szCs w:val="28"/>
        </w:rPr>
        <w:t>випадку</w:t>
      </w:r>
      <w:proofErr w:type="spellEnd"/>
      <w:r w:rsidRPr="00393C87">
        <w:rPr>
          <w:sz w:val="28"/>
          <w:szCs w:val="28"/>
        </w:rPr>
        <w:t xml:space="preserve">  </w:t>
      </w:r>
      <w:proofErr w:type="spellStart"/>
      <w:r w:rsidRPr="00393C87">
        <w:rPr>
          <w:sz w:val="28"/>
          <w:szCs w:val="28"/>
        </w:rPr>
        <w:t>виділення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земельної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ділянки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proofErr w:type="gramStart"/>
      <w:r w:rsidRPr="00393C87">
        <w:rPr>
          <w:sz w:val="28"/>
          <w:szCs w:val="28"/>
        </w:rPr>
        <w:t>п</w:t>
      </w:r>
      <w:proofErr w:type="gramEnd"/>
      <w:r w:rsidRPr="00393C87">
        <w:rPr>
          <w:sz w:val="28"/>
          <w:szCs w:val="28"/>
        </w:rPr>
        <w:t>ід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тимчасовий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ринок</w:t>
      </w:r>
      <w:proofErr w:type="spellEnd"/>
      <w:r w:rsidRPr="00393C87">
        <w:rPr>
          <w:sz w:val="28"/>
          <w:szCs w:val="28"/>
        </w:rPr>
        <w:t xml:space="preserve"> в </w:t>
      </w:r>
      <w:proofErr w:type="spellStart"/>
      <w:r w:rsidRPr="00393C87">
        <w:rPr>
          <w:sz w:val="28"/>
          <w:szCs w:val="28"/>
        </w:rPr>
        <w:t>районі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вул</w:t>
      </w:r>
      <w:proofErr w:type="spellEnd"/>
      <w:r w:rsidRPr="00393C87">
        <w:rPr>
          <w:sz w:val="28"/>
          <w:szCs w:val="28"/>
        </w:rPr>
        <w:t xml:space="preserve">. </w:t>
      </w:r>
      <w:proofErr w:type="spellStart"/>
      <w:r w:rsidRPr="00393C87">
        <w:rPr>
          <w:sz w:val="28"/>
          <w:szCs w:val="28"/>
        </w:rPr>
        <w:t>Гната</w:t>
      </w:r>
      <w:proofErr w:type="spellEnd"/>
      <w:r w:rsidRPr="00393C87">
        <w:rPr>
          <w:sz w:val="28"/>
          <w:szCs w:val="28"/>
        </w:rPr>
        <w:t xml:space="preserve"> Хоткевича, </w:t>
      </w:r>
      <w:proofErr w:type="spellStart"/>
      <w:r w:rsidRPr="00393C87">
        <w:rPr>
          <w:sz w:val="28"/>
          <w:szCs w:val="28"/>
        </w:rPr>
        <w:t>суб’єкт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господарювання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зобов’язаний</w:t>
      </w:r>
      <w:proofErr w:type="spellEnd"/>
      <w:r w:rsidRPr="00393C87">
        <w:rPr>
          <w:sz w:val="28"/>
          <w:szCs w:val="28"/>
        </w:rPr>
        <w:t xml:space="preserve"> в 30-денний </w:t>
      </w:r>
      <w:proofErr w:type="spellStart"/>
      <w:r w:rsidRPr="00393C87">
        <w:rPr>
          <w:sz w:val="28"/>
          <w:szCs w:val="28"/>
        </w:rPr>
        <w:t>термін</w:t>
      </w:r>
      <w:proofErr w:type="spellEnd"/>
      <w:r w:rsidRPr="00393C87">
        <w:rPr>
          <w:sz w:val="28"/>
          <w:szCs w:val="28"/>
        </w:rPr>
        <w:t xml:space="preserve"> перенести </w:t>
      </w:r>
      <w:proofErr w:type="spellStart"/>
      <w:r w:rsidRPr="00393C87">
        <w:rPr>
          <w:sz w:val="28"/>
          <w:szCs w:val="28"/>
        </w:rPr>
        <w:t>тимчасову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споруду</w:t>
      </w:r>
      <w:proofErr w:type="spellEnd"/>
      <w:r w:rsidRPr="00393C87">
        <w:rPr>
          <w:sz w:val="28"/>
          <w:szCs w:val="28"/>
        </w:rPr>
        <w:t xml:space="preserve"> на </w:t>
      </w:r>
      <w:proofErr w:type="spellStart"/>
      <w:r w:rsidRPr="00393C87">
        <w:rPr>
          <w:sz w:val="28"/>
          <w:szCs w:val="28"/>
        </w:rPr>
        <w:t>територію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тимчасового</w:t>
      </w:r>
      <w:proofErr w:type="spellEnd"/>
      <w:r w:rsidRPr="00393C87">
        <w:rPr>
          <w:sz w:val="28"/>
          <w:szCs w:val="28"/>
        </w:rPr>
        <w:t xml:space="preserve"> ринку </w:t>
      </w:r>
      <w:proofErr w:type="spellStart"/>
      <w:r w:rsidRPr="00393C87">
        <w:rPr>
          <w:sz w:val="28"/>
          <w:szCs w:val="28"/>
        </w:rPr>
        <w:t>згідно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схеми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розташування</w:t>
      </w:r>
      <w:proofErr w:type="spellEnd"/>
      <w:r w:rsidRPr="00393C87">
        <w:rPr>
          <w:sz w:val="28"/>
          <w:szCs w:val="28"/>
        </w:rPr>
        <w:t xml:space="preserve">, а </w:t>
      </w:r>
      <w:proofErr w:type="spellStart"/>
      <w:r w:rsidRPr="00393C87">
        <w:rPr>
          <w:sz w:val="28"/>
          <w:szCs w:val="28"/>
        </w:rPr>
        <w:t>елементи</w:t>
      </w:r>
      <w:proofErr w:type="spellEnd"/>
      <w:r w:rsidRPr="00393C87">
        <w:rPr>
          <w:sz w:val="28"/>
          <w:szCs w:val="28"/>
        </w:rPr>
        <w:t xml:space="preserve"> благоустрою, </w:t>
      </w:r>
      <w:proofErr w:type="spellStart"/>
      <w:r w:rsidRPr="00393C87">
        <w:rPr>
          <w:sz w:val="28"/>
          <w:szCs w:val="28"/>
        </w:rPr>
        <w:t>що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використовувалась</w:t>
      </w:r>
      <w:proofErr w:type="spellEnd"/>
      <w:r w:rsidRPr="00393C87">
        <w:rPr>
          <w:sz w:val="28"/>
          <w:szCs w:val="28"/>
        </w:rPr>
        <w:t xml:space="preserve">, привести до </w:t>
      </w:r>
      <w:proofErr w:type="spellStart"/>
      <w:r w:rsidRPr="00393C87">
        <w:rPr>
          <w:sz w:val="28"/>
          <w:szCs w:val="28"/>
        </w:rPr>
        <w:t>належного</w:t>
      </w:r>
      <w:proofErr w:type="spellEnd"/>
      <w:r w:rsidRPr="00393C87">
        <w:rPr>
          <w:sz w:val="28"/>
          <w:szCs w:val="28"/>
        </w:rPr>
        <w:t xml:space="preserve"> </w:t>
      </w:r>
      <w:proofErr w:type="spellStart"/>
      <w:r w:rsidRPr="00393C87">
        <w:rPr>
          <w:sz w:val="28"/>
          <w:szCs w:val="28"/>
        </w:rPr>
        <w:t>санітарно-технічного</w:t>
      </w:r>
      <w:proofErr w:type="spellEnd"/>
      <w:r w:rsidRPr="00393C87">
        <w:rPr>
          <w:sz w:val="28"/>
          <w:szCs w:val="28"/>
        </w:rPr>
        <w:t xml:space="preserve"> стану.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1.62. Суб’єкту господарювання, архітектурний тип тимчасової споруди, розташованої в ІІІ торговій зоні, площею 21,0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Пулюя, 14.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1.63. Суб’єкту господарювання, архітектурний тип тимчасової споруди, розташованої в ІІІ торговій зоні, площею 21,0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</w:t>
      </w:r>
      <w:proofErr w:type="spellStart"/>
      <w:r w:rsidRPr="00393C87">
        <w:rPr>
          <w:sz w:val="28"/>
          <w:szCs w:val="28"/>
          <w:lang w:val="uk-UA"/>
        </w:rPr>
        <w:t>вул.Галицькій</w:t>
      </w:r>
      <w:proofErr w:type="spellEnd"/>
      <w:r w:rsidRPr="00393C87">
        <w:rPr>
          <w:sz w:val="28"/>
          <w:szCs w:val="28"/>
          <w:lang w:val="uk-UA"/>
        </w:rPr>
        <w:t>, 142.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1.64. Суб’єкту господарювання, архітектурний тип тимчасової споруди, розташованої в І торговій зоні, площею 7,6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куті вулиць </w:t>
      </w:r>
      <w:proofErr w:type="spellStart"/>
      <w:r w:rsidRPr="00393C87">
        <w:rPr>
          <w:sz w:val="28"/>
          <w:szCs w:val="28"/>
          <w:lang w:val="uk-UA"/>
        </w:rPr>
        <w:t>Тринітарська-Шеремети</w:t>
      </w:r>
      <w:proofErr w:type="spellEnd"/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1.65. Суб’єкту господарювання, архітектурний тип тимчасової споруди, розташованої в ІІІ торговій зоні, площею 13,70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Тролейбусній,1.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1.66. Суб’єкту господарювання, архітектурний тип тимчасової споруди, розташованої в ІІІ торговій зоні, площею 4,0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>,178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1.67. Суб’єкту господарювання, архітектурний тип тимчасової споруди, розташованої в ІІІ торговій зоні, площею 6,5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Василя Стуса,17.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1.68. Суб’єкту господарювання, архітектурний тип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Чорновола, 62.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1.69. Суб’єкту господарювання, архітектурний тип тимчасової споруди, розташованої в ІІІ торговій зоні, площею 12,1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Галицькій, 142.</w:t>
      </w:r>
    </w:p>
    <w:p w:rsidR="006B5948" w:rsidRPr="00393C87" w:rsidRDefault="006B5948" w:rsidP="006B5948">
      <w:pPr>
        <w:tabs>
          <w:tab w:val="left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1.70. Суб’єкту господарювання, архітектурний тип тимчасової споруди, розташованої в ІІ торговій зоні, площею 5,85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Академіка Сахарова, 33.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1.71. Суб’єкту господарювання,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Василя Стуса, 17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1.72. Суб’єкту господарювання, архітектурний тип тимчасової споруди № 1,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Івана Миколайчука, 11.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1.73. Суб’єкту господарювання, архітектурний тип тимчасової споруди № 2,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Івана Миколайчука, 11.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1.74. Суб’єкту господарювання,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Юності (біля АС – 4).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1.75. Суб’єкту господарювання, архітектурний тип тимчасової споруди, розташованої в ІІІ торговій зоні, площею 16,0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Галицькій, 142.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lastRenderedPageBreak/>
        <w:t>1.76. Суб’єкту господарювання,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на </w:t>
      </w:r>
      <w:proofErr w:type="spellStart"/>
      <w:r w:rsidRPr="00393C87">
        <w:rPr>
          <w:sz w:val="28"/>
          <w:szCs w:val="28"/>
          <w:lang w:val="uk-UA"/>
        </w:rPr>
        <w:t>вул.В.Чорновола</w:t>
      </w:r>
      <w:proofErr w:type="spellEnd"/>
      <w:r w:rsidRPr="00393C87">
        <w:rPr>
          <w:sz w:val="28"/>
          <w:szCs w:val="28"/>
          <w:lang w:val="uk-UA"/>
        </w:rPr>
        <w:t xml:space="preserve"> – вул. О.Довженка.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1.77. Суб’єкту господарювання, архітектурний тип тимчасової споруди, розташованої в ІІІ торговій зоні, площею 14,0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Гната </w:t>
      </w:r>
      <w:proofErr w:type="spellStart"/>
      <w:r w:rsidRPr="00393C87">
        <w:rPr>
          <w:sz w:val="28"/>
          <w:szCs w:val="28"/>
          <w:lang w:val="uk-UA"/>
        </w:rPr>
        <w:t>Хоткевича</w:t>
      </w:r>
      <w:proofErr w:type="spellEnd"/>
      <w:r w:rsidRPr="00393C87">
        <w:rPr>
          <w:sz w:val="28"/>
          <w:szCs w:val="28"/>
          <w:lang w:val="uk-UA"/>
        </w:rPr>
        <w:t>, 44/3.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1.78. Суб’єкту господарювання, архітектурний тип тимчасової споруди, розташованої в ІІІ торговій зоні, площею 16,0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Євгена </w:t>
      </w:r>
      <w:proofErr w:type="spellStart"/>
      <w:r w:rsidRPr="00393C87">
        <w:rPr>
          <w:sz w:val="28"/>
          <w:szCs w:val="28"/>
          <w:lang w:val="uk-UA"/>
        </w:rPr>
        <w:t>Коновальця–вул</w:t>
      </w:r>
      <w:proofErr w:type="spellEnd"/>
      <w:r w:rsidRPr="00393C87">
        <w:rPr>
          <w:sz w:val="28"/>
          <w:szCs w:val="28"/>
          <w:lang w:val="uk-UA"/>
        </w:rPr>
        <w:t xml:space="preserve">. </w:t>
      </w:r>
      <w:proofErr w:type="spellStart"/>
      <w:r w:rsidRPr="00393C87">
        <w:rPr>
          <w:sz w:val="28"/>
          <w:szCs w:val="28"/>
          <w:lang w:val="uk-UA"/>
        </w:rPr>
        <w:t>Сорохтея</w:t>
      </w:r>
      <w:proofErr w:type="spellEnd"/>
      <w:r w:rsidRPr="00393C87">
        <w:rPr>
          <w:sz w:val="28"/>
          <w:szCs w:val="28"/>
          <w:lang w:val="uk-UA"/>
        </w:rPr>
        <w:t>, 32.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1.79. Суб’єкту господарювання,</w:t>
      </w:r>
      <w:r w:rsidR="00B678A3">
        <w:rPr>
          <w:sz w:val="28"/>
          <w:szCs w:val="28"/>
          <w:lang w:val="uk-UA"/>
        </w:rPr>
        <w:t xml:space="preserve"> </w:t>
      </w:r>
      <w:r w:rsidRPr="00393C87">
        <w:rPr>
          <w:sz w:val="28"/>
          <w:szCs w:val="28"/>
          <w:lang w:val="uk-UA"/>
        </w:rPr>
        <w:t>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Незалежності, 195.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1.80. Суб’єкту господарювання, архітектурний тип тимчасової споруди, розташованої в ІІІ торговій зоні, площею 23,6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із зупинкою громадського транспорту 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>, 124.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1.81. Суб’єкту господарювання, архітектурний тип тимчасової споруди, розташованої в ІІІ торговій зоні, площею 7,6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Чорновола–вул</w:t>
      </w:r>
      <w:proofErr w:type="spellEnd"/>
      <w:r w:rsidRPr="00393C87">
        <w:rPr>
          <w:sz w:val="28"/>
          <w:szCs w:val="28"/>
          <w:lang w:val="uk-UA"/>
        </w:rPr>
        <w:t>. Республіканська.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1.82. Суб’єкту господарювання, архітектурний тип тимчасової споруди, розташованої в І торговій зоні, площею 5,4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Василіянок</w:t>
      </w:r>
      <w:proofErr w:type="spellEnd"/>
      <w:r w:rsidRPr="00393C87">
        <w:rPr>
          <w:sz w:val="28"/>
          <w:szCs w:val="28"/>
          <w:lang w:val="uk-UA"/>
        </w:rPr>
        <w:t>, 17.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1.83. Суб’єкту господарювання, архітектурний тип тимчасової споруди, розташованої в І торговій зоні, площею 7,3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Привокзальній, 9.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1.84. Суб’єкту господарювання, архітектурний тип тимчасової споруди, розташованої в ІІІ торговій зоні, площею 7,3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Гната </w:t>
      </w:r>
      <w:proofErr w:type="spellStart"/>
      <w:r w:rsidRPr="00393C87">
        <w:rPr>
          <w:sz w:val="28"/>
          <w:szCs w:val="28"/>
          <w:lang w:val="uk-UA"/>
        </w:rPr>
        <w:t>Хоткевича</w:t>
      </w:r>
      <w:proofErr w:type="spellEnd"/>
      <w:r w:rsidRPr="00393C87">
        <w:rPr>
          <w:sz w:val="28"/>
          <w:szCs w:val="28"/>
          <w:lang w:val="uk-UA"/>
        </w:rPr>
        <w:t>, 69.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1.85. Суб’єкту господарювання, архітектурний тип тимчасової споруди, розташованої в ІІ торговій зоні, площею 7,3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>, 3.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1.86. Суб’єкту господарювання, архітектурний тип тимчасової споруди, розташованої в ІІІ торговій зоні, площею 29,9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>,182.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1.87. Суб’єкту господарювання, архітектурний тип тимчасової споруди, розташованої в І торговій зоні, площею 9,9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Галицькій-Сотника </w:t>
      </w:r>
      <w:proofErr w:type="spellStart"/>
      <w:r w:rsidRPr="00393C87">
        <w:rPr>
          <w:sz w:val="28"/>
          <w:szCs w:val="28"/>
          <w:lang w:val="uk-UA"/>
        </w:rPr>
        <w:t>Мартинця</w:t>
      </w:r>
      <w:proofErr w:type="spellEnd"/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1.88. Суб’єкту господарювання, архітектурний тип тимчасової споруди, розташованої в І торговій зоні, площею 7,5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Дністровській, 3, в межах орендованої земельної ділянки ТОВ «Гранд </w:t>
      </w:r>
      <w:proofErr w:type="spellStart"/>
      <w:r w:rsidRPr="00393C87">
        <w:rPr>
          <w:sz w:val="28"/>
          <w:szCs w:val="28"/>
          <w:lang w:val="uk-UA"/>
        </w:rPr>
        <w:t>Інвест</w:t>
      </w:r>
      <w:proofErr w:type="spellEnd"/>
      <w:r w:rsidRPr="00393C87">
        <w:rPr>
          <w:sz w:val="28"/>
          <w:szCs w:val="28"/>
          <w:lang w:val="uk-UA"/>
        </w:rPr>
        <w:t xml:space="preserve"> Ріал </w:t>
      </w:r>
      <w:proofErr w:type="spellStart"/>
      <w:r w:rsidRPr="00393C87">
        <w:rPr>
          <w:sz w:val="28"/>
          <w:szCs w:val="28"/>
          <w:lang w:val="uk-UA"/>
        </w:rPr>
        <w:t>Інсейт</w:t>
      </w:r>
      <w:proofErr w:type="spellEnd"/>
      <w:r w:rsidRPr="00393C87">
        <w:rPr>
          <w:sz w:val="28"/>
          <w:szCs w:val="28"/>
          <w:lang w:val="uk-UA"/>
        </w:rPr>
        <w:t>».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1.89. Суб’єкту господарювання, архітектурний тип тимчасової споруди із зупинкою громадського транспорту, розташованої в І торговій зоні, площею 6,8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площі Привокзальній.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1.90. Суб’єкту господарювання, архітектурний тип тимчасової споруди із зупинкою громадського транспорту, розташованої в І торговій зоні, площею 6,8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площі Привокзальній.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1.91. Суб’єкту господарювання, архітектурний тип двох зблокованих тимчасових споруд, розташованих в ІІІ торговій зоні, загальною площею 36,7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Галицькій, 132.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lastRenderedPageBreak/>
        <w:t>1.92. Суб’єкту господарювання, архітектурний тип двох зблокованих тимчасових споруд, розташованих в ІІІ торговій зоні, загальною площею 42,36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>, між будинками № 185 та № 191.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1.93. Суб’єкту господарювання, архітектурний тип тимчасової споруди, розташованої в ІІІ торговій зоні, площею 29,45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Євгена </w:t>
      </w:r>
      <w:proofErr w:type="spellStart"/>
      <w:r w:rsidRPr="00393C87">
        <w:rPr>
          <w:sz w:val="28"/>
          <w:szCs w:val="28"/>
          <w:lang w:val="uk-UA"/>
        </w:rPr>
        <w:t>Коновальця</w:t>
      </w:r>
      <w:proofErr w:type="spellEnd"/>
      <w:r w:rsidRPr="00393C87">
        <w:rPr>
          <w:sz w:val="28"/>
          <w:szCs w:val="28"/>
          <w:lang w:val="uk-UA"/>
        </w:rPr>
        <w:t>, 104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1.94. Суб’єкту господарювання, архітектурний тип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Гната </w:t>
      </w:r>
      <w:proofErr w:type="spellStart"/>
      <w:r w:rsidRPr="00393C87">
        <w:rPr>
          <w:sz w:val="28"/>
          <w:szCs w:val="28"/>
          <w:lang w:val="uk-UA"/>
        </w:rPr>
        <w:t>Хоткевича</w:t>
      </w:r>
      <w:proofErr w:type="spellEnd"/>
      <w:r w:rsidRPr="00393C87">
        <w:rPr>
          <w:sz w:val="28"/>
          <w:szCs w:val="28"/>
          <w:lang w:val="uk-UA"/>
        </w:rPr>
        <w:t xml:space="preserve">, 67.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1.95. Суб’єкту господарювання, архітектурний тип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Гната </w:t>
      </w:r>
      <w:proofErr w:type="spellStart"/>
      <w:r w:rsidRPr="00393C87">
        <w:rPr>
          <w:sz w:val="28"/>
          <w:szCs w:val="28"/>
          <w:lang w:val="uk-UA"/>
        </w:rPr>
        <w:t>Хоткевича</w:t>
      </w:r>
      <w:proofErr w:type="spellEnd"/>
      <w:r w:rsidRPr="00393C87">
        <w:rPr>
          <w:sz w:val="28"/>
          <w:szCs w:val="28"/>
          <w:lang w:val="uk-UA"/>
        </w:rPr>
        <w:t xml:space="preserve">, 44/3.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1.96. Суб’єкту господарювання, архітектурний тип тимчасової споруди, розташованої в ІІ торговій зоні, площею 9,0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proofErr w:type="spellStart"/>
      <w:r w:rsidRPr="00393C87">
        <w:rPr>
          <w:sz w:val="28"/>
          <w:szCs w:val="28"/>
          <w:lang w:val="uk-UA"/>
        </w:rPr>
        <w:t>Вовчинецькій</w:t>
      </w:r>
      <w:proofErr w:type="spellEnd"/>
      <w:r w:rsidRPr="00393C87">
        <w:rPr>
          <w:sz w:val="28"/>
          <w:szCs w:val="28"/>
          <w:lang w:val="uk-UA"/>
        </w:rPr>
        <w:t xml:space="preserve">, 3.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1.97. Суб’єкту господарювання, архітектурний тип тимчасової споруди, розташованої в ІІІ торговій зоні, площею 4,1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Незалежності,189.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color w:val="FF0000"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1.98. Суб’єкту господарювання, архітектурний тип тимчасової споруди, розташованої в ІІІ торговій зоні, загальною площею 23,2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Тролейбусній, 1.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1.99. Суб’єкту господарювання, архітектурний тип тимчасової споруди, розташованої в ІІІ торговій зоні, загальною площею 26,0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Тролейбусній, 4.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1.100. С</w:t>
      </w:r>
      <w:r w:rsidR="00B678A3">
        <w:rPr>
          <w:sz w:val="28"/>
          <w:szCs w:val="28"/>
          <w:lang w:val="uk-UA"/>
        </w:rPr>
        <w:t>уб’єкту господарювання</w:t>
      </w:r>
      <w:r w:rsidRPr="00393C87">
        <w:rPr>
          <w:sz w:val="28"/>
          <w:szCs w:val="28"/>
          <w:lang w:val="uk-UA"/>
        </w:rPr>
        <w:t>, архітектурний тип тимчасової споруди, розташованої в ІІІ торговій зоні, площею 21,0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О.Довженка, 6/3.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color w:val="FF0000"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1.101. Суб’єктам господарювання, архітектурний тип тимчасової споруди, розташованої в 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пл. Ринок, 12, на підставі договору купівлі-продажу тимчасової споруди від 16.12.2016р., зареєстрованого в реєстрі за № 1828.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i/>
          <w:color w:val="FF0000"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1.102. Суб’єктам господарювання, архітектурний тип тимчасової споруди, розташованої в І торговій зоні, площею 9,8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розі вул. Галицької-пл. Ринок, на підставі договору купівлі-продажу тимчасової споруди від 16.12.2016р., зареєстрованого в реєстрі за № 1830.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1.103. Суб’єкту господарювання, архітектурний тип тимчасової споруди, розташованої в ІІ торговій зоні, площею 30,0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Короля Данила, 16.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1.104. Суб’єкту господарювання, архітектурний тип тимчасової споруди, розташованої в ІІІ торговій зоні, площею 30,0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Василя Стуса, 15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1.105. Суб’єкту господарювання,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В.</w:t>
      </w:r>
      <w:proofErr w:type="spellStart"/>
      <w:r w:rsidRPr="00393C87">
        <w:rPr>
          <w:sz w:val="28"/>
          <w:szCs w:val="28"/>
          <w:lang w:val="uk-UA"/>
        </w:rPr>
        <w:t>Чорновола–О.Довженка</w:t>
      </w:r>
      <w:proofErr w:type="spellEnd"/>
      <w:r w:rsidRPr="00393C87">
        <w:rPr>
          <w:sz w:val="28"/>
          <w:szCs w:val="28"/>
          <w:lang w:val="uk-UA"/>
        </w:rPr>
        <w:t xml:space="preserve">. 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1.106. Суб’єкту господарювання, архітектурний тип тимчасової споруди, розташованої в ІІІ торговій зоні,  площею 14,0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Євгена </w:t>
      </w:r>
      <w:proofErr w:type="spellStart"/>
      <w:r w:rsidRPr="00393C87">
        <w:rPr>
          <w:sz w:val="28"/>
          <w:szCs w:val="28"/>
          <w:lang w:val="uk-UA"/>
        </w:rPr>
        <w:t>Коновальця–вул</w:t>
      </w:r>
      <w:proofErr w:type="spellEnd"/>
      <w:r w:rsidRPr="00393C87">
        <w:rPr>
          <w:sz w:val="28"/>
          <w:szCs w:val="28"/>
          <w:lang w:val="uk-UA"/>
        </w:rPr>
        <w:t xml:space="preserve">. </w:t>
      </w:r>
      <w:proofErr w:type="spellStart"/>
      <w:r w:rsidRPr="00393C87">
        <w:rPr>
          <w:sz w:val="28"/>
          <w:szCs w:val="28"/>
          <w:lang w:val="uk-UA"/>
        </w:rPr>
        <w:t>Сорохтея</w:t>
      </w:r>
      <w:proofErr w:type="spellEnd"/>
      <w:r w:rsidRPr="00393C87">
        <w:rPr>
          <w:sz w:val="28"/>
          <w:szCs w:val="28"/>
          <w:lang w:val="uk-UA"/>
        </w:rPr>
        <w:t>, 32.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1.107. Суб’єкту господарювання, архітектурний тип тимчасової споруди, розташованої в ІІІ торговій зоні,  площею 14,0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Галицькій, 142.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lastRenderedPageBreak/>
        <w:t>1.108. Суб’єктам господарювання, архітектурний тип тимчасової споруди, розташованої в ІІІ торговій зоні, площею 30,0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із зупинкою громадського транспорту на вул. </w:t>
      </w:r>
      <w:proofErr w:type="spellStart"/>
      <w:r w:rsidRPr="00393C87">
        <w:rPr>
          <w:sz w:val="28"/>
          <w:szCs w:val="28"/>
          <w:lang w:val="uk-UA"/>
        </w:rPr>
        <w:t>Вовчинецька</w:t>
      </w:r>
      <w:proofErr w:type="spellEnd"/>
      <w:r w:rsidRPr="00393C87">
        <w:rPr>
          <w:sz w:val="28"/>
          <w:szCs w:val="28"/>
          <w:lang w:val="uk-UA"/>
        </w:rPr>
        <w:t>, 186–вул. В.Івасюка.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1.109. Суб’єкту господарювання, архітектурний тип тимчасової споруди, розташованої в ІІІ торговій зоні,  площею 14,8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Івана Миколайчука, 17.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1.110. Суб’єкту господарювання, архітектурний тип двох зблокованих тимчасових споруд, розташованих в ІІІ торговій зоні,  площею по 20,8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</w:t>
      </w:r>
      <w:proofErr w:type="spellStart"/>
      <w:r w:rsidRPr="00393C87">
        <w:rPr>
          <w:sz w:val="28"/>
          <w:szCs w:val="28"/>
          <w:lang w:val="uk-UA"/>
        </w:rPr>
        <w:t>Торолейбусній</w:t>
      </w:r>
      <w:proofErr w:type="spellEnd"/>
      <w:r w:rsidRPr="00393C87">
        <w:rPr>
          <w:sz w:val="28"/>
          <w:szCs w:val="28"/>
          <w:lang w:val="uk-UA"/>
        </w:rPr>
        <w:t>, 1.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1.111. Суб’єкту господарювання, архітектурний тип двох зблокованих тимчасових споруд, розташованих в ІІІ торговій зоні, площею по 18,2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 xml:space="preserve">на вул. </w:t>
      </w:r>
      <w:proofErr w:type="spellStart"/>
      <w:r w:rsidRPr="00393C87">
        <w:rPr>
          <w:sz w:val="28"/>
          <w:szCs w:val="28"/>
          <w:lang w:val="uk-UA"/>
        </w:rPr>
        <w:t>Торолейбусній</w:t>
      </w:r>
      <w:proofErr w:type="spellEnd"/>
      <w:r w:rsidRPr="00393C87">
        <w:rPr>
          <w:sz w:val="28"/>
          <w:szCs w:val="28"/>
          <w:lang w:val="uk-UA"/>
        </w:rPr>
        <w:t>, 1.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1.112. Суб’єкту господарювання, архітектурний тип тимчасової споруди, розташованої в І торговій зоні, площею по 5,2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Новгородській, 26.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1.113. Суб’єкту господарювання, архітектурний тип тимчасової споруди, розташованої в ІІІ торговій зоні, площею 4,0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Пасічній, 2.</w:t>
      </w:r>
    </w:p>
    <w:p w:rsidR="006B5948" w:rsidRPr="00393C87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1.114. Суб’єкту господарювання, архітектурний тип тимчасової споруди, розташованої в ІІІ торговій зоні, площею 19,4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Галицькій, 142 .</w:t>
      </w:r>
    </w:p>
    <w:p w:rsidR="006B5948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1.115. Суб’єкту господарювання, архітектурний тип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Євгена </w:t>
      </w:r>
      <w:proofErr w:type="spellStart"/>
      <w:r w:rsidRPr="00393C87">
        <w:rPr>
          <w:sz w:val="28"/>
          <w:szCs w:val="28"/>
          <w:lang w:val="uk-UA"/>
        </w:rPr>
        <w:t>Коновальця</w:t>
      </w:r>
      <w:proofErr w:type="spellEnd"/>
      <w:r w:rsidRPr="00393C87">
        <w:rPr>
          <w:sz w:val="28"/>
          <w:szCs w:val="28"/>
          <w:lang w:val="uk-UA"/>
        </w:rPr>
        <w:t xml:space="preserve">, 72. </w:t>
      </w:r>
    </w:p>
    <w:p w:rsidR="006B5948" w:rsidRDefault="006B5948" w:rsidP="006B5948">
      <w:pPr>
        <w:pStyle w:val="3"/>
        <w:tabs>
          <w:tab w:val="clear" w:pos="567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1.116.</w:t>
      </w:r>
      <w:r w:rsidRPr="00D05266">
        <w:rPr>
          <w:sz w:val="28"/>
          <w:szCs w:val="28"/>
          <w:lang w:val="uk-UA"/>
        </w:rPr>
        <w:t xml:space="preserve"> </w:t>
      </w:r>
      <w:r w:rsidRPr="00393C87">
        <w:rPr>
          <w:sz w:val="28"/>
          <w:szCs w:val="28"/>
          <w:lang w:val="uk-UA"/>
        </w:rPr>
        <w:t>Суб’єкту господарювання, архітектурний тип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</w:t>
      </w:r>
      <w:r>
        <w:rPr>
          <w:sz w:val="28"/>
          <w:szCs w:val="28"/>
          <w:lang w:val="uk-UA"/>
        </w:rPr>
        <w:t xml:space="preserve">Василя Стуса, 17. </w:t>
      </w:r>
    </w:p>
    <w:p w:rsidR="004F318B" w:rsidRPr="004F318B" w:rsidRDefault="004F318B" w:rsidP="004F318B">
      <w:pPr>
        <w:pStyle w:val="3"/>
        <w:spacing w:before="40" w:after="40"/>
        <w:ind w:firstLine="567"/>
        <w:jc w:val="both"/>
        <w:rPr>
          <w:i/>
          <w:sz w:val="28"/>
          <w:szCs w:val="28"/>
          <w:lang w:val="uk-UA"/>
        </w:rPr>
      </w:pPr>
      <w:r w:rsidRPr="004F318B">
        <w:rPr>
          <w:sz w:val="28"/>
          <w:szCs w:val="28"/>
          <w:lang w:val="uk-UA"/>
        </w:rPr>
        <w:t>1.117. Суб’єкту господарювання, архітектурний тип першої групи першого комплексу тимчасових споруд (16шт.) загальною площею 255,3 м</w:t>
      </w:r>
      <w:r w:rsidRPr="004F318B">
        <w:rPr>
          <w:sz w:val="28"/>
          <w:szCs w:val="28"/>
          <w:vertAlign w:val="superscript"/>
          <w:lang w:val="uk-UA"/>
        </w:rPr>
        <w:t>2</w:t>
      </w:r>
      <w:r w:rsidRPr="004F318B">
        <w:rPr>
          <w:sz w:val="28"/>
          <w:szCs w:val="28"/>
          <w:lang w:val="uk-UA"/>
        </w:rPr>
        <w:t xml:space="preserve"> та відкритих торгових прилавків на 20 торгових місць (друга група) загальною площею 56,8 м</w:t>
      </w:r>
      <w:r w:rsidRPr="004F318B">
        <w:rPr>
          <w:sz w:val="28"/>
          <w:szCs w:val="28"/>
          <w:vertAlign w:val="superscript"/>
          <w:lang w:val="uk-UA"/>
        </w:rPr>
        <w:t>2</w:t>
      </w:r>
      <w:r w:rsidRPr="004F318B">
        <w:rPr>
          <w:sz w:val="28"/>
          <w:szCs w:val="28"/>
          <w:lang w:val="uk-UA"/>
        </w:rPr>
        <w:t xml:space="preserve">,розташованих в ІІ торговій зоні на </w:t>
      </w:r>
      <w:proofErr w:type="spellStart"/>
      <w:r w:rsidRPr="004F318B">
        <w:rPr>
          <w:sz w:val="28"/>
          <w:szCs w:val="28"/>
          <w:lang w:val="uk-UA"/>
        </w:rPr>
        <w:t>вул.Короля</w:t>
      </w:r>
      <w:proofErr w:type="spellEnd"/>
      <w:r w:rsidRPr="004F318B">
        <w:rPr>
          <w:sz w:val="28"/>
          <w:szCs w:val="28"/>
          <w:lang w:val="uk-UA"/>
        </w:rPr>
        <w:t xml:space="preserve"> Данила-Південний бульвар</w:t>
      </w:r>
      <w:r w:rsidRPr="004F318B">
        <w:rPr>
          <w:i/>
          <w:sz w:val="28"/>
          <w:szCs w:val="28"/>
          <w:lang w:val="uk-UA"/>
        </w:rPr>
        <w:t>.</w:t>
      </w:r>
    </w:p>
    <w:p w:rsidR="004F318B" w:rsidRPr="004F318B" w:rsidRDefault="004F318B" w:rsidP="004F318B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4F318B">
        <w:rPr>
          <w:sz w:val="28"/>
          <w:szCs w:val="28"/>
          <w:lang w:val="uk-UA"/>
        </w:rPr>
        <w:t>1.118. Суб’єкту господарювання, архітектурний тип першої групи другого комплексу тимчасових споруд (14шт.) загальною площею 216,0 м</w:t>
      </w:r>
      <w:r w:rsidRPr="004F318B">
        <w:rPr>
          <w:sz w:val="28"/>
          <w:szCs w:val="28"/>
          <w:vertAlign w:val="superscript"/>
          <w:lang w:val="uk-UA"/>
        </w:rPr>
        <w:t>2</w:t>
      </w:r>
      <w:r w:rsidRPr="004F318B">
        <w:rPr>
          <w:sz w:val="28"/>
          <w:szCs w:val="28"/>
          <w:lang w:val="uk-UA"/>
        </w:rPr>
        <w:t xml:space="preserve"> та відкритих торгових прилавків на 20 торгових місць (друга група) загальною площею 50,0 м</w:t>
      </w:r>
      <w:r w:rsidRPr="004F318B">
        <w:rPr>
          <w:sz w:val="28"/>
          <w:szCs w:val="28"/>
          <w:vertAlign w:val="superscript"/>
          <w:lang w:val="uk-UA"/>
        </w:rPr>
        <w:t>2</w:t>
      </w:r>
      <w:r w:rsidRPr="004F318B">
        <w:rPr>
          <w:sz w:val="28"/>
          <w:szCs w:val="28"/>
          <w:lang w:val="uk-UA"/>
        </w:rPr>
        <w:t xml:space="preserve">, розташованих в ІІ торговій зоні на </w:t>
      </w:r>
      <w:proofErr w:type="spellStart"/>
      <w:r w:rsidRPr="004F318B">
        <w:rPr>
          <w:sz w:val="28"/>
          <w:szCs w:val="28"/>
          <w:lang w:val="uk-UA"/>
        </w:rPr>
        <w:t>вул.Короля</w:t>
      </w:r>
      <w:proofErr w:type="spellEnd"/>
      <w:r w:rsidRPr="004F318B">
        <w:rPr>
          <w:sz w:val="28"/>
          <w:szCs w:val="28"/>
          <w:lang w:val="uk-UA"/>
        </w:rPr>
        <w:t xml:space="preserve"> Данила-Південний бульвар</w:t>
      </w:r>
      <w:r w:rsidRPr="004F318B">
        <w:rPr>
          <w:i/>
          <w:sz w:val="28"/>
          <w:szCs w:val="28"/>
          <w:lang w:val="uk-UA"/>
        </w:rPr>
        <w:t>.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2. Внести зміни: 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2.1. Пункт 1.18. рішення виконавчого комітету міської ради від 17.11.2016р. №791 «Про затвердження архітектурних типів тимчасових споруд в м. Івано-Франківську» про затвердження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Чомко</w:t>
      </w:r>
      <w:proofErr w:type="spellEnd"/>
      <w:r w:rsidRPr="00393C87">
        <w:rPr>
          <w:sz w:val="28"/>
          <w:szCs w:val="28"/>
          <w:lang w:val="uk-UA"/>
        </w:rPr>
        <w:t xml:space="preserve"> Ользі Степанівні, архітектурного типу тимчасової споруди, розташованої в ІІІ торговій зоні, площею 21,26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О.Довженка, 18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, на підставі звернення та викласти в редакції: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«Затвердити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Чомко</w:t>
      </w:r>
      <w:proofErr w:type="spellEnd"/>
      <w:r w:rsidRPr="00393C87">
        <w:rPr>
          <w:sz w:val="28"/>
          <w:szCs w:val="28"/>
          <w:lang w:val="uk-UA"/>
        </w:rPr>
        <w:t xml:space="preserve"> Ользі Степанівні, архітектурний тип тимчасової споруди, розташованої в ІІІ торговій зоні, площею 28,0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О.Дорошенка, 18</w:t>
      </w:r>
      <w:r w:rsidRPr="00393C87">
        <w:rPr>
          <w:sz w:val="28"/>
          <w:szCs w:val="28"/>
          <w:vertAlign w:val="superscript"/>
          <w:lang w:val="uk-UA"/>
        </w:rPr>
        <w:t>А</w:t>
      </w:r>
      <w:r w:rsidRPr="00393C87">
        <w:rPr>
          <w:sz w:val="28"/>
          <w:szCs w:val="28"/>
          <w:lang w:val="uk-UA"/>
        </w:rPr>
        <w:t>».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lastRenderedPageBreak/>
        <w:t xml:space="preserve">2.2. Пункт 1.3. рішення виконавчого комітету міської ради від 06.10.2016р. № 678 «Про затвердження архітектурних типів тимчасових споруд в м. Івано-Франківську» про затвердження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ТзДВ</w:t>
      </w:r>
      <w:proofErr w:type="spellEnd"/>
      <w:r w:rsidRPr="00393C87">
        <w:rPr>
          <w:sz w:val="28"/>
          <w:szCs w:val="28"/>
          <w:lang w:val="uk-UA"/>
        </w:rPr>
        <w:t xml:space="preserve"> «Івано-Франківський хлібокомбінат» архітектурного типу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О.Довженка, 18/2, на підставі звернення та викласти в редакції: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«Затвердити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ТзДВ</w:t>
      </w:r>
      <w:proofErr w:type="spellEnd"/>
      <w:r w:rsidRPr="00393C87">
        <w:rPr>
          <w:sz w:val="28"/>
          <w:szCs w:val="28"/>
          <w:lang w:val="uk-UA"/>
        </w:rPr>
        <w:t xml:space="preserve"> «Івано-Франківський хлібокомбінат», архітектурний тип тимчасової споруди, розташованої в ІІІ торговій зоні, площею 20,0 м</w:t>
      </w:r>
      <w:r w:rsidRPr="00393C87">
        <w:rPr>
          <w:sz w:val="28"/>
          <w:szCs w:val="28"/>
          <w:vertAlign w:val="superscript"/>
          <w:lang w:val="uk-UA"/>
        </w:rPr>
        <w:t xml:space="preserve">2 </w:t>
      </w:r>
      <w:r w:rsidRPr="00393C87">
        <w:rPr>
          <w:sz w:val="28"/>
          <w:szCs w:val="28"/>
          <w:lang w:val="uk-UA"/>
        </w:rPr>
        <w:t>на вул. О.Довженка, 6/3».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2.3. Пункт 1.11. рішення виконавчого комітету міської ради від 17.11.2016р. №791 «Про затвердження архітектурних типів тимчасових споруд в м. Івано-Франківську» про затвердження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Строїч</w:t>
      </w:r>
      <w:proofErr w:type="spellEnd"/>
      <w:r w:rsidRPr="00393C87">
        <w:rPr>
          <w:sz w:val="28"/>
          <w:szCs w:val="28"/>
          <w:lang w:val="uk-UA"/>
        </w:rPr>
        <w:t xml:space="preserve"> Тетяні Кузьмівні, архітектурного типу тимчасової споруди, розташованої в ІІІ торговій зоні, площею 25,02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Тичини, 10, на підставі звернення та викласти в редакції: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«Затвердити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Строїч</w:t>
      </w:r>
      <w:proofErr w:type="spellEnd"/>
      <w:r w:rsidRPr="00393C87">
        <w:rPr>
          <w:sz w:val="28"/>
          <w:szCs w:val="28"/>
          <w:lang w:val="uk-UA"/>
        </w:rPr>
        <w:t xml:space="preserve"> Тетяні Кузьмівні, архітектурний тип тимчасової споруди, розташованої в ІІ торговій зоні, площею 25,02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Тичини, 10».</w:t>
      </w:r>
    </w:p>
    <w:p w:rsidR="006B5948" w:rsidRPr="00393C87" w:rsidRDefault="006B5948" w:rsidP="006B5948">
      <w:pPr>
        <w:pStyle w:val="3"/>
        <w:tabs>
          <w:tab w:val="clear" w:pos="567"/>
          <w:tab w:val="left" w:pos="0"/>
        </w:tabs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2.4. Пункт 1.13. рішення виконавчого комітету міської ради від 17.11.2016р. № 791 «Про затвердження архітектурних типів тимчасових споруд в м. Івано-Франківську» про затвердження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Яковину</w:t>
      </w:r>
      <w:proofErr w:type="spellEnd"/>
      <w:r w:rsidRPr="00393C87">
        <w:rPr>
          <w:sz w:val="28"/>
          <w:szCs w:val="28"/>
          <w:lang w:val="uk-UA"/>
        </w:rPr>
        <w:t xml:space="preserve"> Роману Мирославовичу, архітектурного типу тимчасової споруди, розташованої в ІІІ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Тичини, 20, на підставі звернення та викласти в редакції: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«Затвердити суб’єкту господарювання </w:t>
      </w:r>
      <w:proofErr w:type="spellStart"/>
      <w:r w:rsidRPr="00393C87">
        <w:rPr>
          <w:sz w:val="28"/>
          <w:szCs w:val="28"/>
          <w:lang w:val="uk-UA"/>
        </w:rPr>
        <w:t>Яковину</w:t>
      </w:r>
      <w:proofErr w:type="spellEnd"/>
      <w:r w:rsidRPr="00393C87">
        <w:rPr>
          <w:sz w:val="28"/>
          <w:szCs w:val="28"/>
          <w:lang w:val="uk-UA"/>
        </w:rPr>
        <w:t xml:space="preserve"> Роману Мирославовичу, архітектурний тип тимчасової споруди, розташованої в ІІ торговій зоні, площею 10,0 м</w:t>
      </w:r>
      <w:r w:rsidRPr="00393C87">
        <w:rPr>
          <w:sz w:val="28"/>
          <w:szCs w:val="28"/>
          <w:vertAlign w:val="superscript"/>
          <w:lang w:val="uk-UA"/>
        </w:rPr>
        <w:t>2</w:t>
      </w:r>
      <w:r w:rsidRPr="00393C87">
        <w:rPr>
          <w:sz w:val="28"/>
          <w:szCs w:val="28"/>
          <w:lang w:val="uk-UA"/>
        </w:rPr>
        <w:t xml:space="preserve"> на вул. Тичини, 20».</w:t>
      </w:r>
    </w:p>
    <w:p w:rsidR="006B5948" w:rsidRPr="00393C87" w:rsidRDefault="006B5948" w:rsidP="006B5948">
      <w:pPr>
        <w:pStyle w:val="3"/>
        <w:spacing w:before="40" w:after="40"/>
        <w:ind w:firstLine="567"/>
        <w:jc w:val="both"/>
        <w:rPr>
          <w:bCs/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 xml:space="preserve">3. Після прийняття рішення виконавчого комітету про затвердження </w:t>
      </w:r>
      <w:proofErr w:type="spellStart"/>
      <w:r w:rsidRPr="00393C87">
        <w:rPr>
          <w:sz w:val="28"/>
          <w:szCs w:val="28"/>
          <w:lang w:val="uk-UA"/>
        </w:rPr>
        <w:t>архітипу</w:t>
      </w:r>
      <w:proofErr w:type="spellEnd"/>
      <w:r w:rsidRPr="00393C87">
        <w:rPr>
          <w:sz w:val="28"/>
          <w:szCs w:val="28"/>
          <w:lang w:val="uk-UA"/>
        </w:rPr>
        <w:t xml:space="preserve"> тимчасової споруди суб’єкт господарювання отримує витяг з рішення та </w:t>
      </w:r>
      <w:r w:rsidRPr="00393C87">
        <w:rPr>
          <w:bCs/>
          <w:sz w:val="28"/>
          <w:szCs w:val="28"/>
          <w:lang w:val="uk-UA"/>
        </w:rPr>
        <w:t xml:space="preserve">звертається через управління адміністративних послуг (ЦНАП </w:t>
      </w:r>
      <w:proofErr w:type="spellStart"/>
      <w:r w:rsidRPr="00393C87">
        <w:rPr>
          <w:bCs/>
          <w:sz w:val="28"/>
          <w:szCs w:val="28"/>
          <w:lang w:val="uk-UA"/>
        </w:rPr>
        <w:t>м.Івано-Франківська</w:t>
      </w:r>
      <w:proofErr w:type="spellEnd"/>
      <w:r w:rsidRPr="00393C87">
        <w:rPr>
          <w:bCs/>
          <w:sz w:val="28"/>
          <w:szCs w:val="28"/>
          <w:lang w:val="uk-UA"/>
        </w:rPr>
        <w:t>) у Департамент містобудування, архітектури та культурної спадщини з заявою на оформлення паспорта прив’язки.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bCs/>
          <w:sz w:val="28"/>
          <w:szCs w:val="28"/>
          <w:lang w:val="uk-UA"/>
        </w:rPr>
        <w:t xml:space="preserve">4. Впродовж 6-ти місяців з дати прийняття рішення, </w:t>
      </w:r>
      <w:r w:rsidRPr="00393C87">
        <w:rPr>
          <w:sz w:val="28"/>
          <w:szCs w:val="28"/>
          <w:lang w:val="uk-UA"/>
        </w:rPr>
        <w:t xml:space="preserve">суб’єкт господарювання зобов’язаний </w:t>
      </w:r>
      <w:proofErr w:type="spellStart"/>
      <w:r w:rsidRPr="00393C87">
        <w:rPr>
          <w:sz w:val="28"/>
          <w:szCs w:val="28"/>
          <w:lang w:val="uk-UA"/>
        </w:rPr>
        <w:t>оф</w:t>
      </w:r>
      <w:proofErr w:type="spellEnd"/>
      <w:r w:rsidRPr="00393C87">
        <w:rPr>
          <w:sz w:val="28"/>
          <w:szCs w:val="28"/>
          <w:lang w:val="uk-UA"/>
        </w:rPr>
        <w:t xml:space="preserve"> </w:t>
      </w:r>
      <w:proofErr w:type="spellStart"/>
      <w:r w:rsidRPr="00393C87">
        <w:rPr>
          <w:sz w:val="28"/>
          <w:szCs w:val="28"/>
          <w:lang w:val="uk-UA"/>
        </w:rPr>
        <w:t>ормити</w:t>
      </w:r>
      <w:proofErr w:type="spellEnd"/>
      <w:r w:rsidRPr="00393C87">
        <w:rPr>
          <w:sz w:val="28"/>
          <w:szCs w:val="28"/>
          <w:lang w:val="uk-UA"/>
        </w:rPr>
        <w:t xml:space="preserve"> паспорт прив’язки у відповідності до затвердженого </w:t>
      </w:r>
      <w:proofErr w:type="spellStart"/>
      <w:r w:rsidRPr="00393C87">
        <w:rPr>
          <w:sz w:val="28"/>
          <w:szCs w:val="28"/>
          <w:lang w:val="uk-UA"/>
        </w:rPr>
        <w:t>архітипу</w:t>
      </w:r>
      <w:proofErr w:type="spellEnd"/>
      <w:r w:rsidRPr="00393C87">
        <w:rPr>
          <w:sz w:val="28"/>
          <w:szCs w:val="28"/>
          <w:lang w:val="uk-UA"/>
        </w:rPr>
        <w:t xml:space="preserve"> та привести зовнішній вигляд ТС у відповідність до паспорта прив’язки.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 xml:space="preserve">5. Після приведення тимчасової споруди до </w:t>
      </w:r>
      <w:proofErr w:type="spellStart"/>
      <w:r w:rsidRPr="00393C87">
        <w:rPr>
          <w:sz w:val="28"/>
          <w:szCs w:val="28"/>
        </w:rPr>
        <w:t>архітипу</w:t>
      </w:r>
      <w:proofErr w:type="spellEnd"/>
      <w:r w:rsidRPr="00393C87">
        <w:rPr>
          <w:sz w:val="28"/>
          <w:szCs w:val="28"/>
        </w:rPr>
        <w:t>, суб’єкту господарювання: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>5.1. Звернутися з заявою у Департамент містобудування, архітектури та культурної спадщини міської ради, в якій повідомити про виконання вимог паспорта прив'язки тимчасової споруди. Відхилення від паспорта прив'язки тимчасової споруди не допускається.</w:t>
      </w:r>
    </w:p>
    <w:p w:rsidR="006B5948" w:rsidRPr="00393C87" w:rsidRDefault="006B5948" w:rsidP="006B5948">
      <w:pPr>
        <w:pStyle w:val="a5"/>
        <w:spacing w:before="40" w:after="40"/>
        <w:ind w:firstLine="567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5.2. Звернутися (через</w:t>
      </w:r>
      <w:r w:rsidRPr="00393C87">
        <w:rPr>
          <w:bCs/>
          <w:sz w:val="28"/>
          <w:szCs w:val="28"/>
          <w:lang w:val="uk-UA"/>
        </w:rPr>
        <w:t xml:space="preserve"> Центр надання адміністративних послуг) у відділ координації закупівель та цінового моніторингу </w:t>
      </w:r>
      <w:r w:rsidRPr="00393C87">
        <w:rPr>
          <w:sz w:val="28"/>
          <w:szCs w:val="28"/>
          <w:lang w:val="uk-UA"/>
        </w:rPr>
        <w:t xml:space="preserve">управління економічного та </w:t>
      </w:r>
      <w:r w:rsidRPr="00393C87">
        <w:rPr>
          <w:sz w:val="28"/>
          <w:szCs w:val="28"/>
          <w:lang w:val="uk-UA"/>
        </w:rPr>
        <w:lastRenderedPageBreak/>
        <w:t xml:space="preserve">інтеграційного розвитку </w:t>
      </w:r>
      <w:r w:rsidRPr="00393C87">
        <w:rPr>
          <w:bCs/>
          <w:sz w:val="28"/>
          <w:szCs w:val="28"/>
          <w:lang w:val="uk-UA"/>
        </w:rPr>
        <w:t xml:space="preserve">із заявою про укладення договору </w:t>
      </w:r>
      <w:r w:rsidRPr="00393C87">
        <w:rPr>
          <w:sz w:val="28"/>
          <w:szCs w:val="28"/>
          <w:lang w:val="uk-UA"/>
        </w:rPr>
        <w:t xml:space="preserve">за </w:t>
      </w:r>
      <w:r w:rsidRPr="00393C87">
        <w:rPr>
          <w:bCs/>
          <w:sz w:val="28"/>
          <w:szCs w:val="28"/>
          <w:lang w:val="uk-UA"/>
        </w:rPr>
        <w:t>тимчасове користування окремими елементами благоустрою комунальної власності для розміщення тимчасових споруд</w:t>
      </w:r>
      <w:r w:rsidRPr="00393C87">
        <w:rPr>
          <w:sz w:val="28"/>
          <w:szCs w:val="28"/>
          <w:lang w:val="uk-UA"/>
        </w:rPr>
        <w:t xml:space="preserve"> для провадження підприємницької діяльності (крім суб’єктів господарювання, тимчасові споруди яких розташовані в межах приватизованих, орендованих чи наданих у постійне користування земельних ділянок).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>6. Здійснювати контроль: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>6.1. Департаменту містобудування, архітектури та культурної спадщини (Д.Нижник) за виконанням суб’єктом господарювання пункту 5 рішення.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>6.2. Департаменту житлової, комунальної політики та благоустрою (М.</w:t>
      </w:r>
      <w:proofErr w:type="spellStart"/>
      <w:r w:rsidRPr="00393C87">
        <w:rPr>
          <w:sz w:val="28"/>
          <w:szCs w:val="28"/>
        </w:rPr>
        <w:t>Смушак</w:t>
      </w:r>
      <w:proofErr w:type="spellEnd"/>
      <w:r w:rsidRPr="00393C87">
        <w:rPr>
          <w:sz w:val="28"/>
          <w:szCs w:val="28"/>
        </w:rPr>
        <w:t xml:space="preserve">) за дотриманням суб’єктом господарювання вимог до зовнішнього вигляду тимчасової споруди та її експлуатаційного стану. </w:t>
      </w:r>
    </w:p>
    <w:p w:rsidR="006B5948" w:rsidRPr="00393C87" w:rsidRDefault="006B5948" w:rsidP="006B5948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3C87">
        <w:rPr>
          <w:sz w:val="28"/>
          <w:szCs w:val="28"/>
        </w:rPr>
        <w:t>7. У випадку невиконання п. 4, суб’єкт господарювання зобов’язаний в 30-денний термін демонтувати тимчасову споруду, а елементи благоустрою, що використовувалась, привести до належного санітарно-технічного стану.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8. У випадку  реалізації об’єктів капітального будівництва, інженерної інфраструктури, комплексного благоустрою території, тимчасова споруда підлягає демонтажу в місячний термін після повідомлення Департаменту містобудування, архітектури та культурної спадщини.</w:t>
      </w:r>
    </w:p>
    <w:p w:rsidR="006B5948" w:rsidRPr="00393C87" w:rsidRDefault="006B5948" w:rsidP="006B5948">
      <w:pPr>
        <w:ind w:firstLine="567"/>
        <w:jc w:val="both"/>
        <w:rPr>
          <w:sz w:val="28"/>
          <w:szCs w:val="28"/>
          <w:lang w:val="uk-UA"/>
        </w:rPr>
      </w:pPr>
      <w:r w:rsidRPr="00393C87">
        <w:rPr>
          <w:sz w:val="28"/>
          <w:szCs w:val="28"/>
          <w:lang w:val="uk-UA"/>
        </w:rPr>
        <w:t>9. Контроль за виконанням рішення покласти на заступників міського голови  згідно розподілу посадових обов’язків.</w:t>
      </w:r>
    </w:p>
    <w:p w:rsidR="006B5948" w:rsidRDefault="006B5948" w:rsidP="006B5948">
      <w:pPr>
        <w:pStyle w:val="a5"/>
        <w:spacing w:before="40" w:after="40"/>
        <w:ind w:firstLine="567"/>
        <w:rPr>
          <w:sz w:val="28"/>
          <w:szCs w:val="28"/>
          <w:lang w:val="uk-UA"/>
        </w:rPr>
      </w:pPr>
    </w:p>
    <w:p w:rsidR="006B5948" w:rsidRDefault="006B5948" w:rsidP="006B5948">
      <w:pPr>
        <w:pStyle w:val="a5"/>
        <w:spacing w:before="40" w:after="40"/>
        <w:ind w:firstLine="567"/>
        <w:rPr>
          <w:sz w:val="28"/>
          <w:szCs w:val="28"/>
          <w:lang w:val="uk-UA"/>
        </w:rPr>
      </w:pPr>
    </w:p>
    <w:p w:rsidR="006B5948" w:rsidRPr="004F318B" w:rsidRDefault="006B5948" w:rsidP="00A37DA7">
      <w:pPr>
        <w:rPr>
          <w:sz w:val="28"/>
          <w:szCs w:val="28"/>
        </w:rPr>
      </w:pPr>
      <w:r w:rsidRPr="00393C87">
        <w:rPr>
          <w:sz w:val="28"/>
          <w:szCs w:val="28"/>
          <w:lang w:val="uk-UA"/>
        </w:rPr>
        <w:t>Міський голова</w:t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</w:r>
      <w:r w:rsidRPr="00393C87">
        <w:rPr>
          <w:sz w:val="28"/>
          <w:szCs w:val="28"/>
          <w:lang w:val="uk-UA"/>
        </w:rPr>
        <w:tab/>
        <w:t xml:space="preserve">Руслан </w:t>
      </w:r>
      <w:proofErr w:type="spellStart"/>
      <w:r w:rsidRPr="00393C87">
        <w:rPr>
          <w:sz w:val="28"/>
          <w:szCs w:val="28"/>
          <w:lang w:val="uk-UA"/>
        </w:rPr>
        <w:t>Марцінків</w:t>
      </w:r>
      <w:bookmarkStart w:id="0" w:name="_GoBack"/>
      <w:bookmarkEnd w:id="0"/>
      <w:proofErr w:type="spellEnd"/>
    </w:p>
    <w:sectPr w:rsidR="006B5948" w:rsidRPr="004F318B" w:rsidSect="00954A97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35" w:rsidRDefault="00186A35">
      <w:r>
        <w:separator/>
      </w:r>
    </w:p>
  </w:endnote>
  <w:endnote w:type="continuationSeparator" w:id="0">
    <w:p w:rsidR="00186A35" w:rsidRDefault="0018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35" w:rsidRDefault="00186A35">
      <w:r>
        <w:separator/>
      </w:r>
    </w:p>
  </w:footnote>
  <w:footnote w:type="continuationSeparator" w:id="0">
    <w:p w:rsidR="00186A35" w:rsidRDefault="00186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74F" w:rsidRDefault="00C61B54" w:rsidP="006B2748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A174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174F" w:rsidRDefault="003A1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74F" w:rsidRPr="00FF5CEC" w:rsidRDefault="00005B7E" w:rsidP="00FF5CEC">
    <w:pPr>
      <w:pStyle w:val="a3"/>
      <w:jc w:val="center"/>
      <w:rPr>
        <w:lang w:val="uk-UA"/>
      </w:rPr>
    </w:pPr>
    <w:r>
      <w:fldChar w:fldCharType="begin"/>
    </w:r>
    <w:r>
      <w:instrText xml:space="preserve"> PAGE   \* MERGEFORMAT </w:instrText>
    </w:r>
    <w:r>
      <w:fldChar w:fldCharType="separate"/>
    </w:r>
    <w:r w:rsidR="00A37DA7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561"/>
    <w:multiLevelType w:val="multilevel"/>
    <w:tmpl w:val="9B00DC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3A04D74"/>
    <w:multiLevelType w:val="hybridMultilevel"/>
    <w:tmpl w:val="603C7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E690A"/>
    <w:multiLevelType w:val="hybridMultilevel"/>
    <w:tmpl w:val="1FEE517E"/>
    <w:lvl w:ilvl="0" w:tplc="D292B8B8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7B965AA"/>
    <w:multiLevelType w:val="hybridMultilevel"/>
    <w:tmpl w:val="CE8E95A2"/>
    <w:lvl w:ilvl="0" w:tplc="CFF22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A53660"/>
    <w:multiLevelType w:val="multilevel"/>
    <w:tmpl w:val="DA4672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1287"/>
        </w:tabs>
        <w:ind w:left="1287" w:hanging="720"/>
      </w:pPr>
    </w:lvl>
    <w:lvl w:ilvl="2">
      <w:start w:val="5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</w:lvl>
  </w:abstractNum>
  <w:abstractNum w:abstractNumId="5">
    <w:nsid w:val="0CC641CB"/>
    <w:multiLevelType w:val="hybridMultilevel"/>
    <w:tmpl w:val="061C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F76D6"/>
    <w:multiLevelType w:val="hybridMultilevel"/>
    <w:tmpl w:val="9DB849EA"/>
    <w:lvl w:ilvl="0" w:tplc="6A666A1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120E5FD5"/>
    <w:multiLevelType w:val="multilevel"/>
    <w:tmpl w:val="C31C98A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33D4869"/>
    <w:multiLevelType w:val="multilevel"/>
    <w:tmpl w:val="DFE2A4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36" w:hanging="2160"/>
      </w:pPr>
      <w:rPr>
        <w:rFonts w:hint="default"/>
      </w:rPr>
    </w:lvl>
  </w:abstractNum>
  <w:abstractNum w:abstractNumId="9">
    <w:nsid w:val="25F27B75"/>
    <w:multiLevelType w:val="multilevel"/>
    <w:tmpl w:val="F63AD4AE"/>
    <w:lvl w:ilvl="0">
      <w:start w:val="1"/>
      <w:numFmt w:val="decimal"/>
      <w:lvlText w:val="%1."/>
      <w:lvlJc w:val="left"/>
      <w:pPr>
        <w:ind w:left="1215" w:hanging="6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>
    <w:nsid w:val="28840625"/>
    <w:multiLevelType w:val="multilevel"/>
    <w:tmpl w:val="60982BE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36" w:hanging="2160"/>
      </w:pPr>
      <w:rPr>
        <w:rFonts w:hint="default"/>
      </w:rPr>
    </w:lvl>
  </w:abstractNum>
  <w:abstractNum w:abstractNumId="11">
    <w:nsid w:val="3AB14DA3"/>
    <w:multiLevelType w:val="multilevel"/>
    <w:tmpl w:val="8BACB7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36" w:hanging="2160"/>
      </w:pPr>
      <w:rPr>
        <w:rFonts w:hint="default"/>
      </w:rPr>
    </w:lvl>
  </w:abstractNum>
  <w:abstractNum w:abstractNumId="12">
    <w:nsid w:val="3D372E7E"/>
    <w:multiLevelType w:val="multilevel"/>
    <w:tmpl w:val="9DA2FE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>
    <w:nsid w:val="4A61274C"/>
    <w:multiLevelType w:val="hybridMultilevel"/>
    <w:tmpl w:val="F9A84F46"/>
    <w:lvl w:ilvl="0" w:tplc="9092C6AA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D951581"/>
    <w:multiLevelType w:val="multilevel"/>
    <w:tmpl w:val="70E449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5">
    <w:nsid w:val="57CE41EC"/>
    <w:multiLevelType w:val="multilevel"/>
    <w:tmpl w:val="1A963D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8016856"/>
    <w:multiLevelType w:val="multilevel"/>
    <w:tmpl w:val="2F6EE64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7">
    <w:nsid w:val="62506563"/>
    <w:multiLevelType w:val="multilevel"/>
    <w:tmpl w:val="BFFE28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B2D6241"/>
    <w:multiLevelType w:val="multilevel"/>
    <w:tmpl w:val="D6425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6DA775DD"/>
    <w:multiLevelType w:val="hybridMultilevel"/>
    <w:tmpl w:val="762A8E3A"/>
    <w:lvl w:ilvl="0" w:tplc="D180C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62939"/>
    <w:multiLevelType w:val="hybridMultilevel"/>
    <w:tmpl w:val="E7B6C2DE"/>
    <w:lvl w:ilvl="0" w:tplc="20AE28A6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7C7B508D"/>
    <w:multiLevelType w:val="hybridMultilevel"/>
    <w:tmpl w:val="2310A870"/>
    <w:lvl w:ilvl="0" w:tplc="45FA0F02">
      <w:start w:val="3"/>
      <w:numFmt w:val="bullet"/>
      <w:lvlText w:val="-"/>
      <w:lvlJc w:val="left"/>
      <w:pPr>
        <w:tabs>
          <w:tab w:val="num" w:pos="795"/>
        </w:tabs>
        <w:ind w:left="795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8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12"/>
  </w:num>
  <w:num w:numId="11">
    <w:abstractNumId w:val="15"/>
  </w:num>
  <w:num w:numId="12">
    <w:abstractNumId w:val="10"/>
  </w:num>
  <w:num w:numId="13">
    <w:abstractNumId w:val="8"/>
  </w:num>
  <w:num w:numId="14">
    <w:abstractNumId w:val="11"/>
  </w:num>
  <w:num w:numId="15">
    <w:abstractNumId w:val="2"/>
  </w:num>
  <w:num w:numId="16">
    <w:abstractNumId w:val="19"/>
  </w:num>
  <w:num w:numId="17">
    <w:abstractNumId w:val="20"/>
  </w:num>
  <w:num w:numId="18">
    <w:abstractNumId w:val="9"/>
  </w:num>
  <w:num w:numId="19">
    <w:abstractNumId w:val="7"/>
  </w:num>
  <w:num w:numId="20">
    <w:abstractNumId w:val="18"/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48"/>
    <w:rsid w:val="0000178B"/>
    <w:rsid w:val="00001A54"/>
    <w:rsid w:val="00001BC3"/>
    <w:rsid w:val="00003BB1"/>
    <w:rsid w:val="000055A0"/>
    <w:rsid w:val="00005B7E"/>
    <w:rsid w:val="0000656C"/>
    <w:rsid w:val="00006652"/>
    <w:rsid w:val="00006EC5"/>
    <w:rsid w:val="00010535"/>
    <w:rsid w:val="000108C7"/>
    <w:rsid w:val="00012F1F"/>
    <w:rsid w:val="00013296"/>
    <w:rsid w:val="0001378F"/>
    <w:rsid w:val="000138D2"/>
    <w:rsid w:val="00013C37"/>
    <w:rsid w:val="0001481E"/>
    <w:rsid w:val="0001575E"/>
    <w:rsid w:val="00017EDB"/>
    <w:rsid w:val="000206D8"/>
    <w:rsid w:val="000217EC"/>
    <w:rsid w:val="00022D41"/>
    <w:rsid w:val="00023F5E"/>
    <w:rsid w:val="00023FA2"/>
    <w:rsid w:val="00024367"/>
    <w:rsid w:val="00025BE6"/>
    <w:rsid w:val="00026016"/>
    <w:rsid w:val="00026039"/>
    <w:rsid w:val="0002604A"/>
    <w:rsid w:val="00026052"/>
    <w:rsid w:val="000261D8"/>
    <w:rsid w:val="00027761"/>
    <w:rsid w:val="00027A4E"/>
    <w:rsid w:val="00027F4E"/>
    <w:rsid w:val="000300E1"/>
    <w:rsid w:val="00030DB3"/>
    <w:rsid w:val="00032863"/>
    <w:rsid w:val="00033C5B"/>
    <w:rsid w:val="00034979"/>
    <w:rsid w:val="000365C1"/>
    <w:rsid w:val="00037555"/>
    <w:rsid w:val="00041A1B"/>
    <w:rsid w:val="00042516"/>
    <w:rsid w:val="00042705"/>
    <w:rsid w:val="00042C5A"/>
    <w:rsid w:val="000435F4"/>
    <w:rsid w:val="000436CB"/>
    <w:rsid w:val="00044C7E"/>
    <w:rsid w:val="00045AD7"/>
    <w:rsid w:val="00045B6D"/>
    <w:rsid w:val="00045BCF"/>
    <w:rsid w:val="00046F33"/>
    <w:rsid w:val="000472E1"/>
    <w:rsid w:val="000501B1"/>
    <w:rsid w:val="000511E1"/>
    <w:rsid w:val="0005188E"/>
    <w:rsid w:val="0005221B"/>
    <w:rsid w:val="000536FD"/>
    <w:rsid w:val="00054349"/>
    <w:rsid w:val="00054DF1"/>
    <w:rsid w:val="000553C0"/>
    <w:rsid w:val="000566F8"/>
    <w:rsid w:val="00061943"/>
    <w:rsid w:val="000623F5"/>
    <w:rsid w:val="0006240B"/>
    <w:rsid w:val="00062A9E"/>
    <w:rsid w:val="000635C0"/>
    <w:rsid w:val="00064515"/>
    <w:rsid w:val="00064863"/>
    <w:rsid w:val="00064981"/>
    <w:rsid w:val="000654DA"/>
    <w:rsid w:val="00066796"/>
    <w:rsid w:val="000671B0"/>
    <w:rsid w:val="00067629"/>
    <w:rsid w:val="00067AAD"/>
    <w:rsid w:val="00067DF1"/>
    <w:rsid w:val="0007026F"/>
    <w:rsid w:val="00070917"/>
    <w:rsid w:val="00071A22"/>
    <w:rsid w:val="000728A5"/>
    <w:rsid w:val="000741AD"/>
    <w:rsid w:val="000775E9"/>
    <w:rsid w:val="000778BB"/>
    <w:rsid w:val="00077CE1"/>
    <w:rsid w:val="00077CFE"/>
    <w:rsid w:val="00081121"/>
    <w:rsid w:val="000837A6"/>
    <w:rsid w:val="000839AA"/>
    <w:rsid w:val="000845DC"/>
    <w:rsid w:val="00084BAA"/>
    <w:rsid w:val="000854D8"/>
    <w:rsid w:val="0008566C"/>
    <w:rsid w:val="00085CC8"/>
    <w:rsid w:val="0008641F"/>
    <w:rsid w:val="00086B06"/>
    <w:rsid w:val="00086D20"/>
    <w:rsid w:val="00086EB3"/>
    <w:rsid w:val="000904AB"/>
    <w:rsid w:val="000905AF"/>
    <w:rsid w:val="000912F3"/>
    <w:rsid w:val="000915FE"/>
    <w:rsid w:val="00091CBE"/>
    <w:rsid w:val="00094774"/>
    <w:rsid w:val="00094F23"/>
    <w:rsid w:val="000959A1"/>
    <w:rsid w:val="00095AE6"/>
    <w:rsid w:val="00096BD9"/>
    <w:rsid w:val="000A06BE"/>
    <w:rsid w:val="000A38D6"/>
    <w:rsid w:val="000A3F88"/>
    <w:rsid w:val="000A5C3D"/>
    <w:rsid w:val="000A6071"/>
    <w:rsid w:val="000A60B5"/>
    <w:rsid w:val="000A6479"/>
    <w:rsid w:val="000A67BA"/>
    <w:rsid w:val="000A6BFE"/>
    <w:rsid w:val="000A78D4"/>
    <w:rsid w:val="000B02ED"/>
    <w:rsid w:val="000B2210"/>
    <w:rsid w:val="000B2560"/>
    <w:rsid w:val="000B2572"/>
    <w:rsid w:val="000B32E9"/>
    <w:rsid w:val="000B3B32"/>
    <w:rsid w:val="000B3BE0"/>
    <w:rsid w:val="000B3E6B"/>
    <w:rsid w:val="000B41E4"/>
    <w:rsid w:val="000B59ED"/>
    <w:rsid w:val="000B6FB7"/>
    <w:rsid w:val="000C077E"/>
    <w:rsid w:val="000C30A4"/>
    <w:rsid w:val="000C32D4"/>
    <w:rsid w:val="000C4D1F"/>
    <w:rsid w:val="000C5FBD"/>
    <w:rsid w:val="000C609F"/>
    <w:rsid w:val="000C6507"/>
    <w:rsid w:val="000C7693"/>
    <w:rsid w:val="000D0B41"/>
    <w:rsid w:val="000D1537"/>
    <w:rsid w:val="000D20F8"/>
    <w:rsid w:val="000D21F5"/>
    <w:rsid w:val="000D2F4E"/>
    <w:rsid w:val="000D4DEB"/>
    <w:rsid w:val="000D4E4D"/>
    <w:rsid w:val="000D5AD3"/>
    <w:rsid w:val="000D68DE"/>
    <w:rsid w:val="000D6C8F"/>
    <w:rsid w:val="000D6FE4"/>
    <w:rsid w:val="000D7769"/>
    <w:rsid w:val="000D7C27"/>
    <w:rsid w:val="000D7F2F"/>
    <w:rsid w:val="000E0200"/>
    <w:rsid w:val="000E0637"/>
    <w:rsid w:val="000E11B6"/>
    <w:rsid w:val="000E2B63"/>
    <w:rsid w:val="000E3AC3"/>
    <w:rsid w:val="000E3F37"/>
    <w:rsid w:val="000E3F7E"/>
    <w:rsid w:val="000E41C1"/>
    <w:rsid w:val="000E48D8"/>
    <w:rsid w:val="000E577A"/>
    <w:rsid w:val="000E581C"/>
    <w:rsid w:val="000E5828"/>
    <w:rsid w:val="000E5936"/>
    <w:rsid w:val="000E59B3"/>
    <w:rsid w:val="000E721B"/>
    <w:rsid w:val="000E7386"/>
    <w:rsid w:val="000E7D09"/>
    <w:rsid w:val="000F0957"/>
    <w:rsid w:val="000F1829"/>
    <w:rsid w:val="000F1A41"/>
    <w:rsid w:val="000F1D86"/>
    <w:rsid w:val="000F2DE5"/>
    <w:rsid w:val="000F30D8"/>
    <w:rsid w:val="000F6F39"/>
    <w:rsid w:val="000F75D9"/>
    <w:rsid w:val="000F7851"/>
    <w:rsid w:val="00100841"/>
    <w:rsid w:val="001013AD"/>
    <w:rsid w:val="00101F4C"/>
    <w:rsid w:val="00102210"/>
    <w:rsid w:val="00102CD8"/>
    <w:rsid w:val="00102CEC"/>
    <w:rsid w:val="001038E9"/>
    <w:rsid w:val="00104638"/>
    <w:rsid w:val="00105C1C"/>
    <w:rsid w:val="00105CF0"/>
    <w:rsid w:val="00106474"/>
    <w:rsid w:val="0010686F"/>
    <w:rsid w:val="00106D87"/>
    <w:rsid w:val="001075FF"/>
    <w:rsid w:val="001106AD"/>
    <w:rsid w:val="00110C23"/>
    <w:rsid w:val="00110F73"/>
    <w:rsid w:val="0011142E"/>
    <w:rsid w:val="00112923"/>
    <w:rsid w:val="001139C6"/>
    <w:rsid w:val="001163A4"/>
    <w:rsid w:val="00116747"/>
    <w:rsid w:val="00116C48"/>
    <w:rsid w:val="00117050"/>
    <w:rsid w:val="00117565"/>
    <w:rsid w:val="00117E38"/>
    <w:rsid w:val="001205A2"/>
    <w:rsid w:val="00123D84"/>
    <w:rsid w:val="00123F70"/>
    <w:rsid w:val="00125820"/>
    <w:rsid w:val="001277F3"/>
    <w:rsid w:val="00133157"/>
    <w:rsid w:val="00133667"/>
    <w:rsid w:val="00134679"/>
    <w:rsid w:val="00134E02"/>
    <w:rsid w:val="001359ED"/>
    <w:rsid w:val="001359FE"/>
    <w:rsid w:val="001361FE"/>
    <w:rsid w:val="00136D88"/>
    <w:rsid w:val="0013764E"/>
    <w:rsid w:val="00137A33"/>
    <w:rsid w:val="00140027"/>
    <w:rsid w:val="0014035F"/>
    <w:rsid w:val="00140421"/>
    <w:rsid w:val="0014145C"/>
    <w:rsid w:val="00141564"/>
    <w:rsid w:val="00141FE5"/>
    <w:rsid w:val="00142295"/>
    <w:rsid w:val="00142EB8"/>
    <w:rsid w:val="00143204"/>
    <w:rsid w:val="001432DB"/>
    <w:rsid w:val="001446D1"/>
    <w:rsid w:val="001449A7"/>
    <w:rsid w:val="001449CE"/>
    <w:rsid w:val="00145234"/>
    <w:rsid w:val="001464A9"/>
    <w:rsid w:val="00146628"/>
    <w:rsid w:val="0015199B"/>
    <w:rsid w:val="00152C72"/>
    <w:rsid w:val="00153A19"/>
    <w:rsid w:val="00155172"/>
    <w:rsid w:val="00155813"/>
    <w:rsid w:val="001574C6"/>
    <w:rsid w:val="0016030D"/>
    <w:rsid w:val="00160BEF"/>
    <w:rsid w:val="00160D44"/>
    <w:rsid w:val="00160F05"/>
    <w:rsid w:val="0016177A"/>
    <w:rsid w:val="00161E7C"/>
    <w:rsid w:val="00161EFC"/>
    <w:rsid w:val="0016388F"/>
    <w:rsid w:val="001645CE"/>
    <w:rsid w:val="00166214"/>
    <w:rsid w:val="00166676"/>
    <w:rsid w:val="00166B70"/>
    <w:rsid w:val="00166E58"/>
    <w:rsid w:val="00167F97"/>
    <w:rsid w:val="0017176B"/>
    <w:rsid w:val="00171A21"/>
    <w:rsid w:val="00171D46"/>
    <w:rsid w:val="00171E88"/>
    <w:rsid w:val="00173937"/>
    <w:rsid w:val="001740CE"/>
    <w:rsid w:val="00174CAC"/>
    <w:rsid w:val="001752D7"/>
    <w:rsid w:val="0017559A"/>
    <w:rsid w:val="001759C7"/>
    <w:rsid w:val="00175BF5"/>
    <w:rsid w:val="00176FED"/>
    <w:rsid w:val="001775BE"/>
    <w:rsid w:val="001778AA"/>
    <w:rsid w:val="00177A08"/>
    <w:rsid w:val="00177C87"/>
    <w:rsid w:val="0018036A"/>
    <w:rsid w:val="00180766"/>
    <w:rsid w:val="00181CF6"/>
    <w:rsid w:val="001832B7"/>
    <w:rsid w:val="00183C73"/>
    <w:rsid w:val="00185A54"/>
    <w:rsid w:val="00186A35"/>
    <w:rsid w:val="00186F63"/>
    <w:rsid w:val="00191445"/>
    <w:rsid w:val="001914CD"/>
    <w:rsid w:val="001921C2"/>
    <w:rsid w:val="00192CF9"/>
    <w:rsid w:val="001939BC"/>
    <w:rsid w:val="001951AF"/>
    <w:rsid w:val="00195D35"/>
    <w:rsid w:val="00196990"/>
    <w:rsid w:val="001A064C"/>
    <w:rsid w:val="001A0CC3"/>
    <w:rsid w:val="001A0D45"/>
    <w:rsid w:val="001A2A75"/>
    <w:rsid w:val="001A3025"/>
    <w:rsid w:val="001A3412"/>
    <w:rsid w:val="001A5E24"/>
    <w:rsid w:val="001A6C34"/>
    <w:rsid w:val="001A774B"/>
    <w:rsid w:val="001B0BC2"/>
    <w:rsid w:val="001B1048"/>
    <w:rsid w:val="001B1660"/>
    <w:rsid w:val="001B1BE0"/>
    <w:rsid w:val="001B1E94"/>
    <w:rsid w:val="001B411C"/>
    <w:rsid w:val="001B4633"/>
    <w:rsid w:val="001B48E5"/>
    <w:rsid w:val="001C0828"/>
    <w:rsid w:val="001C1548"/>
    <w:rsid w:val="001C3529"/>
    <w:rsid w:val="001C4437"/>
    <w:rsid w:val="001C5042"/>
    <w:rsid w:val="001C5F84"/>
    <w:rsid w:val="001C640C"/>
    <w:rsid w:val="001D0144"/>
    <w:rsid w:val="001D0378"/>
    <w:rsid w:val="001D0AF9"/>
    <w:rsid w:val="001D0B20"/>
    <w:rsid w:val="001D0D8A"/>
    <w:rsid w:val="001D1310"/>
    <w:rsid w:val="001D315C"/>
    <w:rsid w:val="001D3897"/>
    <w:rsid w:val="001D4019"/>
    <w:rsid w:val="001D5117"/>
    <w:rsid w:val="001D63D2"/>
    <w:rsid w:val="001D6F78"/>
    <w:rsid w:val="001D77A5"/>
    <w:rsid w:val="001E06E2"/>
    <w:rsid w:val="001E0E28"/>
    <w:rsid w:val="001E192F"/>
    <w:rsid w:val="001E1961"/>
    <w:rsid w:val="001E1F8D"/>
    <w:rsid w:val="001E6677"/>
    <w:rsid w:val="001E66B3"/>
    <w:rsid w:val="001E6CAB"/>
    <w:rsid w:val="001E7856"/>
    <w:rsid w:val="001F0003"/>
    <w:rsid w:val="001F0C75"/>
    <w:rsid w:val="001F1678"/>
    <w:rsid w:val="001F1F3F"/>
    <w:rsid w:val="001F30DA"/>
    <w:rsid w:val="001F50DB"/>
    <w:rsid w:val="001F7CBD"/>
    <w:rsid w:val="001F7F17"/>
    <w:rsid w:val="00200442"/>
    <w:rsid w:val="00200FC0"/>
    <w:rsid w:val="0020181C"/>
    <w:rsid w:val="00203336"/>
    <w:rsid w:val="002044EF"/>
    <w:rsid w:val="00205111"/>
    <w:rsid w:val="0020546D"/>
    <w:rsid w:val="00205620"/>
    <w:rsid w:val="00206855"/>
    <w:rsid w:val="00210B27"/>
    <w:rsid w:val="002118E1"/>
    <w:rsid w:val="00211E65"/>
    <w:rsid w:val="0021230F"/>
    <w:rsid w:val="0021294A"/>
    <w:rsid w:val="00212CEF"/>
    <w:rsid w:val="002146C0"/>
    <w:rsid w:val="00214AC2"/>
    <w:rsid w:val="00216A6F"/>
    <w:rsid w:val="002172E4"/>
    <w:rsid w:val="00217956"/>
    <w:rsid w:val="00217980"/>
    <w:rsid w:val="002229AC"/>
    <w:rsid w:val="00222F90"/>
    <w:rsid w:val="00223204"/>
    <w:rsid w:val="00223380"/>
    <w:rsid w:val="0022343C"/>
    <w:rsid w:val="002240FA"/>
    <w:rsid w:val="0022441B"/>
    <w:rsid w:val="00225861"/>
    <w:rsid w:val="00226C3E"/>
    <w:rsid w:val="0022753C"/>
    <w:rsid w:val="002275D7"/>
    <w:rsid w:val="00230393"/>
    <w:rsid w:val="002303D8"/>
    <w:rsid w:val="00232D64"/>
    <w:rsid w:val="00232D67"/>
    <w:rsid w:val="002346D3"/>
    <w:rsid w:val="0023564D"/>
    <w:rsid w:val="00235F05"/>
    <w:rsid w:val="002373A1"/>
    <w:rsid w:val="00237E68"/>
    <w:rsid w:val="002407E8"/>
    <w:rsid w:val="00241BEA"/>
    <w:rsid w:val="0024338C"/>
    <w:rsid w:val="002478BD"/>
    <w:rsid w:val="00250E08"/>
    <w:rsid w:val="00250F46"/>
    <w:rsid w:val="002529FE"/>
    <w:rsid w:val="0025303C"/>
    <w:rsid w:val="00254324"/>
    <w:rsid w:val="0025455E"/>
    <w:rsid w:val="00254DCF"/>
    <w:rsid w:val="002559EC"/>
    <w:rsid w:val="0025744E"/>
    <w:rsid w:val="00257D3A"/>
    <w:rsid w:val="00260A42"/>
    <w:rsid w:val="00260ACD"/>
    <w:rsid w:val="002611FD"/>
    <w:rsid w:val="0026421A"/>
    <w:rsid w:val="00264457"/>
    <w:rsid w:val="00265BA0"/>
    <w:rsid w:val="002660DE"/>
    <w:rsid w:val="00266591"/>
    <w:rsid w:val="002672E8"/>
    <w:rsid w:val="002674B5"/>
    <w:rsid w:val="002675BE"/>
    <w:rsid w:val="00267974"/>
    <w:rsid w:val="00267CB7"/>
    <w:rsid w:val="00271026"/>
    <w:rsid w:val="002710B8"/>
    <w:rsid w:val="00271763"/>
    <w:rsid w:val="00271767"/>
    <w:rsid w:val="00271774"/>
    <w:rsid w:val="0027187C"/>
    <w:rsid w:val="002719C4"/>
    <w:rsid w:val="00272254"/>
    <w:rsid w:val="00272CED"/>
    <w:rsid w:val="00273034"/>
    <w:rsid w:val="00275C48"/>
    <w:rsid w:val="00277B13"/>
    <w:rsid w:val="00277FB8"/>
    <w:rsid w:val="002808C3"/>
    <w:rsid w:val="00281209"/>
    <w:rsid w:val="00281556"/>
    <w:rsid w:val="002819D9"/>
    <w:rsid w:val="00282C77"/>
    <w:rsid w:val="00282EFE"/>
    <w:rsid w:val="00283864"/>
    <w:rsid w:val="00283D18"/>
    <w:rsid w:val="00284654"/>
    <w:rsid w:val="0028470B"/>
    <w:rsid w:val="00284CD5"/>
    <w:rsid w:val="00284DE6"/>
    <w:rsid w:val="00284E0E"/>
    <w:rsid w:val="00287B38"/>
    <w:rsid w:val="0029133D"/>
    <w:rsid w:val="00291787"/>
    <w:rsid w:val="002918F7"/>
    <w:rsid w:val="002932C0"/>
    <w:rsid w:val="00294A9B"/>
    <w:rsid w:val="00295C82"/>
    <w:rsid w:val="00295F3A"/>
    <w:rsid w:val="002960EF"/>
    <w:rsid w:val="002965D5"/>
    <w:rsid w:val="00296793"/>
    <w:rsid w:val="00296C62"/>
    <w:rsid w:val="00296E6D"/>
    <w:rsid w:val="00297991"/>
    <w:rsid w:val="00297DC2"/>
    <w:rsid w:val="002A044C"/>
    <w:rsid w:val="002A342B"/>
    <w:rsid w:val="002A4436"/>
    <w:rsid w:val="002A444F"/>
    <w:rsid w:val="002A5417"/>
    <w:rsid w:val="002A6CC4"/>
    <w:rsid w:val="002A738E"/>
    <w:rsid w:val="002A76ED"/>
    <w:rsid w:val="002A7A94"/>
    <w:rsid w:val="002B1C00"/>
    <w:rsid w:val="002B23C5"/>
    <w:rsid w:val="002B2ACD"/>
    <w:rsid w:val="002B41B7"/>
    <w:rsid w:val="002B49E0"/>
    <w:rsid w:val="002B62BD"/>
    <w:rsid w:val="002B6D9C"/>
    <w:rsid w:val="002B70D5"/>
    <w:rsid w:val="002C03B4"/>
    <w:rsid w:val="002C052F"/>
    <w:rsid w:val="002C104B"/>
    <w:rsid w:val="002C1E7A"/>
    <w:rsid w:val="002C329C"/>
    <w:rsid w:val="002C51C2"/>
    <w:rsid w:val="002C5E85"/>
    <w:rsid w:val="002C65DF"/>
    <w:rsid w:val="002C6B2A"/>
    <w:rsid w:val="002D16C3"/>
    <w:rsid w:val="002D19C5"/>
    <w:rsid w:val="002D2259"/>
    <w:rsid w:val="002D3271"/>
    <w:rsid w:val="002D3AD9"/>
    <w:rsid w:val="002D3E16"/>
    <w:rsid w:val="002D3ED0"/>
    <w:rsid w:val="002D42A1"/>
    <w:rsid w:val="002D51DC"/>
    <w:rsid w:val="002D5CE3"/>
    <w:rsid w:val="002D6137"/>
    <w:rsid w:val="002D665E"/>
    <w:rsid w:val="002D6E7E"/>
    <w:rsid w:val="002D7D92"/>
    <w:rsid w:val="002E1026"/>
    <w:rsid w:val="002E10AB"/>
    <w:rsid w:val="002E56C2"/>
    <w:rsid w:val="002E56DD"/>
    <w:rsid w:val="002E6A63"/>
    <w:rsid w:val="002F0B4F"/>
    <w:rsid w:val="002F13B0"/>
    <w:rsid w:val="002F2F5F"/>
    <w:rsid w:val="002F3D52"/>
    <w:rsid w:val="002F480F"/>
    <w:rsid w:val="002F4CC2"/>
    <w:rsid w:val="002F54CE"/>
    <w:rsid w:val="002F63E3"/>
    <w:rsid w:val="002F76CF"/>
    <w:rsid w:val="002F7D2F"/>
    <w:rsid w:val="003008E0"/>
    <w:rsid w:val="00301D21"/>
    <w:rsid w:val="00302195"/>
    <w:rsid w:val="00302392"/>
    <w:rsid w:val="00303807"/>
    <w:rsid w:val="00303ADE"/>
    <w:rsid w:val="0030490F"/>
    <w:rsid w:val="00304ADA"/>
    <w:rsid w:val="0030553D"/>
    <w:rsid w:val="00306B7F"/>
    <w:rsid w:val="00306D2C"/>
    <w:rsid w:val="0031013B"/>
    <w:rsid w:val="00311802"/>
    <w:rsid w:val="00313020"/>
    <w:rsid w:val="00313D3B"/>
    <w:rsid w:val="00313EC8"/>
    <w:rsid w:val="00314AAF"/>
    <w:rsid w:val="00314BBF"/>
    <w:rsid w:val="00315F8F"/>
    <w:rsid w:val="00316638"/>
    <w:rsid w:val="003175E9"/>
    <w:rsid w:val="0031764A"/>
    <w:rsid w:val="00320443"/>
    <w:rsid w:val="00321A10"/>
    <w:rsid w:val="00322AEC"/>
    <w:rsid w:val="003244D1"/>
    <w:rsid w:val="003248A4"/>
    <w:rsid w:val="003272F2"/>
    <w:rsid w:val="0033019B"/>
    <w:rsid w:val="00330D0C"/>
    <w:rsid w:val="0033307D"/>
    <w:rsid w:val="0033390F"/>
    <w:rsid w:val="00334BA1"/>
    <w:rsid w:val="003350CC"/>
    <w:rsid w:val="00335810"/>
    <w:rsid w:val="0033583D"/>
    <w:rsid w:val="00335A1D"/>
    <w:rsid w:val="00337C89"/>
    <w:rsid w:val="00337D00"/>
    <w:rsid w:val="00337F07"/>
    <w:rsid w:val="00340C78"/>
    <w:rsid w:val="0034188E"/>
    <w:rsid w:val="00342587"/>
    <w:rsid w:val="00342E6F"/>
    <w:rsid w:val="00343376"/>
    <w:rsid w:val="00344DB6"/>
    <w:rsid w:val="00345350"/>
    <w:rsid w:val="003457D8"/>
    <w:rsid w:val="00346667"/>
    <w:rsid w:val="0034726A"/>
    <w:rsid w:val="00347A19"/>
    <w:rsid w:val="00350942"/>
    <w:rsid w:val="003509FD"/>
    <w:rsid w:val="00353194"/>
    <w:rsid w:val="0035384F"/>
    <w:rsid w:val="00353893"/>
    <w:rsid w:val="00353D6D"/>
    <w:rsid w:val="003540BB"/>
    <w:rsid w:val="00354ED7"/>
    <w:rsid w:val="00355A6D"/>
    <w:rsid w:val="0035636D"/>
    <w:rsid w:val="003563AD"/>
    <w:rsid w:val="00356F1F"/>
    <w:rsid w:val="003574B4"/>
    <w:rsid w:val="003574CB"/>
    <w:rsid w:val="0036135D"/>
    <w:rsid w:val="00361796"/>
    <w:rsid w:val="003619D3"/>
    <w:rsid w:val="00361F3C"/>
    <w:rsid w:val="003621FE"/>
    <w:rsid w:val="0036376A"/>
    <w:rsid w:val="003639CC"/>
    <w:rsid w:val="003657FB"/>
    <w:rsid w:val="00366581"/>
    <w:rsid w:val="00367526"/>
    <w:rsid w:val="00367A30"/>
    <w:rsid w:val="003710A7"/>
    <w:rsid w:val="00371563"/>
    <w:rsid w:val="0037214B"/>
    <w:rsid w:val="003737CF"/>
    <w:rsid w:val="00373943"/>
    <w:rsid w:val="0037473D"/>
    <w:rsid w:val="00376BF1"/>
    <w:rsid w:val="00376CA5"/>
    <w:rsid w:val="00376D9B"/>
    <w:rsid w:val="00377ED4"/>
    <w:rsid w:val="00380721"/>
    <w:rsid w:val="00381A3F"/>
    <w:rsid w:val="0038273D"/>
    <w:rsid w:val="0038358F"/>
    <w:rsid w:val="00384815"/>
    <w:rsid w:val="003848B1"/>
    <w:rsid w:val="003857F0"/>
    <w:rsid w:val="00385ADC"/>
    <w:rsid w:val="00386276"/>
    <w:rsid w:val="0038632B"/>
    <w:rsid w:val="00386439"/>
    <w:rsid w:val="00386607"/>
    <w:rsid w:val="00386A4B"/>
    <w:rsid w:val="00387028"/>
    <w:rsid w:val="0038782A"/>
    <w:rsid w:val="0039096B"/>
    <w:rsid w:val="003911AA"/>
    <w:rsid w:val="00391FE9"/>
    <w:rsid w:val="003932A0"/>
    <w:rsid w:val="003938DA"/>
    <w:rsid w:val="00393AC1"/>
    <w:rsid w:val="0039448A"/>
    <w:rsid w:val="003957A4"/>
    <w:rsid w:val="003958CB"/>
    <w:rsid w:val="00396A24"/>
    <w:rsid w:val="00397FB0"/>
    <w:rsid w:val="003A02FC"/>
    <w:rsid w:val="003A174F"/>
    <w:rsid w:val="003A1D95"/>
    <w:rsid w:val="003A2782"/>
    <w:rsid w:val="003A2A13"/>
    <w:rsid w:val="003A310C"/>
    <w:rsid w:val="003A4186"/>
    <w:rsid w:val="003A4287"/>
    <w:rsid w:val="003A4D54"/>
    <w:rsid w:val="003A599A"/>
    <w:rsid w:val="003A6EB7"/>
    <w:rsid w:val="003A70D5"/>
    <w:rsid w:val="003B0066"/>
    <w:rsid w:val="003B05B2"/>
    <w:rsid w:val="003B1BA1"/>
    <w:rsid w:val="003B20F8"/>
    <w:rsid w:val="003B23B0"/>
    <w:rsid w:val="003B2EBE"/>
    <w:rsid w:val="003B3518"/>
    <w:rsid w:val="003B3C35"/>
    <w:rsid w:val="003B4A5E"/>
    <w:rsid w:val="003B4B47"/>
    <w:rsid w:val="003B5B55"/>
    <w:rsid w:val="003B5EBB"/>
    <w:rsid w:val="003B5EF5"/>
    <w:rsid w:val="003B67D0"/>
    <w:rsid w:val="003B74E8"/>
    <w:rsid w:val="003C29FB"/>
    <w:rsid w:val="003C3282"/>
    <w:rsid w:val="003C42ED"/>
    <w:rsid w:val="003C4BB0"/>
    <w:rsid w:val="003C50F6"/>
    <w:rsid w:val="003C55D8"/>
    <w:rsid w:val="003C61E8"/>
    <w:rsid w:val="003C759D"/>
    <w:rsid w:val="003D0EF3"/>
    <w:rsid w:val="003D1186"/>
    <w:rsid w:val="003D1604"/>
    <w:rsid w:val="003D1A05"/>
    <w:rsid w:val="003D1E56"/>
    <w:rsid w:val="003D2435"/>
    <w:rsid w:val="003D2973"/>
    <w:rsid w:val="003D2E53"/>
    <w:rsid w:val="003D3441"/>
    <w:rsid w:val="003D3D71"/>
    <w:rsid w:val="003D4514"/>
    <w:rsid w:val="003D46E3"/>
    <w:rsid w:val="003D49C3"/>
    <w:rsid w:val="003D56F3"/>
    <w:rsid w:val="003D6AA6"/>
    <w:rsid w:val="003D6D6B"/>
    <w:rsid w:val="003D7C75"/>
    <w:rsid w:val="003D7DBB"/>
    <w:rsid w:val="003E14B0"/>
    <w:rsid w:val="003E168D"/>
    <w:rsid w:val="003E1781"/>
    <w:rsid w:val="003E23DC"/>
    <w:rsid w:val="003E26F7"/>
    <w:rsid w:val="003E2D0C"/>
    <w:rsid w:val="003E32A5"/>
    <w:rsid w:val="003E3416"/>
    <w:rsid w:val="003E38EA"/>
    <w:rsid w:val="003E3CD8"/>
    <w:rsid w:val="003E4CE8"/>
    <w:rsid w:val="003E5CCC"/>
    <w:rsid w:val="003E6AC8"/>
    <w:rsid w:val="003E6E96"/>
    <w:rsid w:val="003E7E52"/>
    <w:rsid w:val="003F2D07"/>
    <w:rsid w:val="003F32EC"/>
    <w:rsid w:val="003F43C9"/>
    <w:rsid w:val="003F501A"/>
    <w:rsid w:val="003F5A43"/>
    <w:rsid w:val="003F6F77"/>
    <w:rsid w:val="003F7150"/>
    <w:rsid w:val="003F73C6"/>
    <w:rsid w:val="004000F0"/>
    <w:rsid w:val="00400332"/>
    <w:rsid w:val="00401BF5"/>
    <w:rsid w:val="00402508"/>
    <w:rsid w:val="00402522"/>
    <w:rsid w:val="00402603"/>
    <w:rsid w:val="004054EA"/>
    <w:rsid w:val="00405A2B"/>
    <w:rsid w:val="00407EC0"/>
    <w:rsid w:val="00410D25"/>
    <w:rsid w:val="00410D3B"/>
    <w:rsid w:val="0041110E"/>
    <w:rsid w:val="0041150E"/>
    <w:rsid w:val="00411E20"/>
    <w:rsid w:val="0041239F"/>
    <w:rsid w:val="00412795"/>
    <w:rsid w:val="00413288"/>
    <w:rsid w:val="00413C97"/>
    <w:rsid w:val="0041488F"/>
    <w:rsid w:val="00415FCE"/>
    <w:rsid w:val="004168C3"/>
    <w:rsid w:val="0041742C"/>
    <w:rsid w:val="0041765D"/>
    <w:rsid w:val="00417E2D"/>
    <w:rsid w:val="00417E9C"/>
    <w:rsid w:val="004206C3"/>
    <w:rsid w:val="00421B4F"/>
    <w:rsid w:val="004224C1"/>
    <w:rsid w:val="00422780"/>
    <w:rsid w:val="004234BA"/>
    <w:rsid w:val="004240BE"/>
    <w:rsid w:val="0042443D"/>
    <w:rsid w:val="00424F31"/>
    <w:rsid w:val="00425403"/>
    <w:rsid w:val="004254F6"/>
    <w:rsid w:val="004256C0"/>
    <w:rsid w:val="00425F11"/>
    <w:rsid w:val="004309D6"/>
    <w:rsid w:val="00430B95"/>
    <w:rsid w:val="00433BF6"/>
    <w:rsid w:val="00433F64"/>
    <w:rsid w:val="004341FD"/>
    <w:rsid w:val="00435153"/>
    <w:rsid w:val="004351C6"/>
    <w:rsid w:val="00436475"/>
    <w:rsid w:val="00437316"/>
    <w:rsid w:val="00437BF8"/>
    <w:rsid w:val="00440F3D"/>
    <w:rsid w:val="004412E2"/>
    <w:rsid w:val="00441750"/>
    <w:rsid w:val="004419DA"/>
    <w:rsid w:val="0044333B"/>
    <w:rsid w:val="004438BB"/>
    <w:rsid w:val="00443BD0"/>
    <w:rsid w:val="004471EB"/>
    <w:rsid w:val="004473E9"/>
    <w:rsid w:val="00447DC2"/>
    <w:rsid w:val="00450532"/>
    <w:rsid w:val="00452B39"/>
    <w:rsid w:val="00453DB2"/>
    <w:rsid w:val="00455E6B"/>
    <w:rsid w:val="00456568"/>
    <w:rsid w:val="00457B56"/>
    <w:rsid w:val="0046046A"/>
    <w:rsid w:val="004609B3"/>
    <w:rsid w:val="00460FF6"/>
    <w:rsid w:val="0046154E"/>
    <w:rsid w:val="00462B12"/>
    <w:rsid w:val="00463D51"/>
    <w:rsid w:val="00464042"/>
    <w:rsid w:val="00464618"/>
    <w:rsid w:val="00465235"/>
    <w:rsid w:val="00465454"/>
    <w:rsid w:val="00465944"/>
    <w:rsid w:val="004664D2"/>
    <w:rsid w:val="0046730D"/>
    <w:rsid w:val="004712BE"/>
    <w:rsid w:val="00471BBD"/>
    <w:rsid w:val="00473124"/>
    <w:rsid w:val="004738CF"/>
    <w:rsid w:val="0047478D"/>
    <w:rsid w:val="00474B8C"/>
    <w:rsid w:val="004759AB"/>
    <w:rsid w:val="00476448"/>
    <w:rsid w:val="004764F0"/>
    <w:rsid w:val="00476693"/>
    <w:rsid w:val="00476C52"/>
    <w:rsid w:val="00476D31"/>
    <w:rsid w:val="004812F4"/>
    <w:rsid w:val="004829D3"/>
    <w:rsid w:val="00482D39"/>
    <w:rsid w:val="00483ECD"/>
    <w:rsid w:val="004842A8"/>
    <w:rsid w:val="00484774"/>
    <w:rsid w:val="0048574F"/>
    <w:rsid w:val="00486343"/>
    <w:rsid w:val="004868FF"/>
    <w:rsid w:val="00487838"/>
    <w:rsid w:val="004914AD"/>
    <w:rsid w:val="0049247F"/>
    <w:rsid w:val="004924F2"/>
    <w:rsid w:val="0049265E"/>
    <w:rsid w:val="00493B57"/>
    <w:rsid w:val="00493CAA"/>
    <w:rsid w:val="00495424"/>
    <w:rsid w:val="00495AA5"/>
    <w:rsid w:val="0049644E"/>
    <w:rsid w:val="00496526"/>
    <w:rsid w:val="00496FE2"/>
    <w:rsid w:val="00497436"/>
    <w:rsid w:val="004A1B41"/>
    <w:rsid w:val="004A2131"/>
    <w:rsid w:val="004A2343"/>
    <w:rsid w:val="004A2B9B"/>
    <w:rsid w:val="004A33DE"/>
    <w:rsid w:val="004A37A6"/>
    <w:rsid w:val="004A3F81"/>
    <w:rsid w:val="004A4847"/>
    <w:rsid w:val="004A5C56"/>
    <w:rsid w:val="004B0CF0"/>
    <w:rsid w:val="004B0D6B"/>
    <w:rsid w:val="004B160E"/>
    <w:rsid w:val="004B2E72"/>
    <w:rsid w:val="004B3BB2"/>
    <w:rsid w:val="004B3FD8"/>
    <w:rsid w:val="004B48D3"/>
    <w:rsid w:val="004B56E9"/>
    <w:rsid w:val="004B6037"/>
    <w:rsid w:val="004B714D"/>
    <w:rsid w:val="004B74A2"/>
    <w:rsid w:val="004B7888"/>
    <w:rsid w:val="004C0128"/>
    <w:rsid w:val="004C1BF3"/>
    <w:rsid w:val="004C2280"/>
    <w:rsid w:val="004C2495"/>
    <w:rsid w:val="004C2DFC"/>
    <w:rsid w:val="004C3884"/>
    <w:rsid w:val="004C441A"/>
    <w:rsid w:val="004C6C9B"/>
    <w:rsid w:val="004D1C51"/>
    <w:rsid w:val="004D21F6"/>
    <w:rsid w:val="004D27A0"/>
    <w:rsid w:val="004D40EF"/>
    <w:rsid w:val="004D49AB"/>
    <w:rsid w:val="004D55E4"/>
    <w:rsid w:val="004D693C"/>
    <w:rsid w:val="004D70A9"/>
    <w:rsid w:val="004D73C3"/>
    <w:rsid w:val="004D7B46"/>
    <w:rsid w:val="004E0318"/>
    <w:rsid w:val="004E05CE"/>
    <w:rsid w:val="004E05FC"/>
    <w:rsid w:val="004E062B"/>
    <w:rsid w:val="004E0B04"/>
    <w:rsid w:val="004E33B4"/>
    <w:rsid w:val="004E4176"/>
    <w:rsid w:val="004E7CA7"/>
    <w:rsid w:val="004F0B64"/>
    <w:rsid w:val="004F0C55"/>
    <w:rsid w:val="004F2056"/>
    <w:rsid w:val="004F318B"/>
    <w:rsid w:val="004F3763"/>
    <w:rsid w:val="004F3D30"/>
    <w:rsid w:val="004F3E91"/>
    <w:rsid w:val="004F5098"/>
    <w:rsid w:val="004F58C4"/>
    <w:rsid w:val="004F5A62"/>
    <w:rsid w:val="004F6C57"/>
    <w:rsid w:val="004F7D17"/>
    <w:rsid w:val="00502258"/>
    <w:rsid w:val="00502E81"/>
    <w:rsid w:val="00503332"/>
    <w:rsid w:val="00503F66"/>
    <w:rsid w:val="005051D6"/>
    <w:rsid w:val="00505F47"/>
    <w:rsid w:val="00506B52"/>
    <w:rsid w:val="00506EB0"/>
    <w:rsid w:val="00507283"/>
    <w:rsid w:val="00511ACE"/>
    <w:rsid w:val="0051203E"/>
    <w:rsid w:val="00512991"/>
    <w:rsid w:val="0051376A"/>
    <w:rsid w:val="00513AF9"/>
    <w:rsid w:val="005140EE"/>
    <w:rsid w:val="00515B83"/>
    <w:rsid w:val="00515F49"/>
    <w:rsid w:val="00515FC1"/>
    <w:rsid w:val="0051699B"/>
    <w:rsid w:val="00517326"/>
    <w:rsid w:val="005215A9"/>
    <w:rsid w:val="00522A5E"/>
    <w:rsid w:val="0052325D"/>
    <w:rsid w:val="00524233"/>
    <w:rsid w:val="00524440"/>
    <w:rsid w:val="00524A6C"/>
    <w:rsid w:val="005252D9"/>
    <w:rsid w:val="00526EB1"/>
    <w:rsid w:val="005270EA"/>
    <w:rsid w:val="00530529"/>
    <w:rsid w:val="00530B20"/>
    <w:rsid w:val="0053128E"/>
    <w:rsid w:val="00531F5E"/>
    <w:rsid w:val="005331B3"/>
    <w:rsid w:val="00533DC3"/>
    <w:rsid w:val="00534FBB"/>
    <w:rsid w:val="00534FC4"/>
    <w:rsid w:val="005351F6"/>
    <w:rsid w:val="00535CBC"/>
    <w:rsid w:val="00537135"/>
    <w:rsid w:val="005376AE"/>
    <w:rsid w:val="005379F3"/>
    <w:rsid w:val="00537A21"/>
    <w:rsid w:val="0054018F"/>
    <w:rsid w:val="00540E08"/>
    <w:rsid w:val="005410D6"/>
    <w:rsid w:val="00541B3C"/>
    <w:rsid w:val="00541BF7"/>
    <w:rsid w:val="00542258"/>
    <w:rsid w:val="00543A01"/>
    <w:rsid w:val="005440FD"/>
    <w:rsid w:val="00545C28"/>
    <w:rsid w:val="0054645F"/>
    <w:rsid w:val="0054676B"/>
    <w:rsid w:val="00547F78"/>
    <w:rsid w:val="005508FD"/>
    <w:rsid w:val="00551035"/>
    <w:rsid w:val="00552058"/>
    <w:rsid w:val="00552612"/>
    <w:rsid w:val="00552969"/>
    <w:rsid w:val="0055401D"/>
    <w:rsid w:val="005540EF"/>
    <w:rsid w:val="00554C9C"/>
    <w:rsid w:val="0055513C"/>
    <w:rsid w:val="00555AC8"/>
    <w:rsid w:val="00555BAB"/>
    <w:rsid w:val="00555DF7"/>
    <w:rsid w:val="00556C29"/>
    <w:rsid w:val="00556D72"/>
    <w:rsid w:val="00557216"/>
    <w:rsid w:val="005604A9"/>
    <w:rsid w:val="005606F3"/>
    <w:rsid w:val="00560BC9"/>
    <w:rsid w:val="00561A46"/>
    <w:rsid w:val="00561F12"/>
    <w:rsid w:val="005633E5"/>
    <w:rsid w:val="00563C28"/>
    <w:rsid w:val="00565902"/>
    <w:rsid w:val="00567D56"/>
    <w:rsid w:val="00567E28"/>
    <w:rsid w:val="00570342"/>
    <w:rsid w:val="0057118C"/>
    <w:rsid w:val="005716F9"/>
    <w:rsid w:val="00571719"/>
    <w:rsid w:val="005723C4"/>
    <w:rsid w:val="0057273C"/>
    <w:rsid w:val="0057529A"/>
    <w:rsid w:val="00575562"/>
    <w:rsid w:val="00576DD7"/>
    <w:rsid w:val="0057737A"/>
    <w:rsid w:val="00577E4B"/>
    <w:rsid w:val="005831BB"/>
    <w:rsid w:val="00583BF8"/>
    <w:rsid w:val="00583C56"/>
    <w:rsid w:val="00583DA2"/>
    <w:rsid w:val="00584B89"/>
    <w:rsid w:val="00585270"/>
    <w:rsid w:val="00585D11"/>
    <w:rsid w:val="00585E30"/>
    <w:rsid w:val="00586633"/>
    <w:rsid w:val="00586722"/>
    <w:rsid w:val="00586DA4"/>
    <w:rsid w:val="0059033C"/>
    <w:rsid w:val="00590AE4"/>
    <w:rsid w:val="005964F0"/>
    <w:rsid w:val="00597F6A"/>
    <w:rsid w:val="005A03DB"/>
    <w:rsid w:val="005A0A51"/>
    <w:rsid w:val="005A0D77"/>
    <w:rsid w:val="005A2F9D"/>
    <w:rsid w:val="005A6760"/>
    <w:rsid w:val="005A7C81"/>
    <w:rsid w:val="005B077A"/>
    <w:rsid w:val="005B07D0"/>
    <w:rsid w:val="005B4D62"/>
    <w:rsid w:val="005B5194"/>
    <w:rsid w:val="005B55DA"/>
    <w:rsid w:val="005B6A5E"/>
    <w:rsid w:val="005C0DA5"/>
    <w:rsid w:val="005C0F65"/>
    <w:rsid w:val="005C13C4"/>
    <w:rsid w:val="005C2137"/>
    <w:rsid w:val="005C3E6D"/>
    <w:rsid w:val="005C45F8"/>
    <w:rsid w:val="005C4CDB"/>
    <w:rsid w:val="005C5A47"/>
    <w:rsid w:val="005C6AD2"/>
    <w:rsid w:val="005C7A39"/>
    <w:rsid w:val="005C7B10"/>
    <w:rsid w:val="005C7E03"/>
    <w:rsid w:val="005C7FA6"/>
    <w:rsid w:val="005D4648"/>
    <w:rsid w:val="005D58D1"/>
    <w:rsid w:val="005D58E5"/>
    <w:rsid w:val="005D6C76"/>
    <w:rsid w:val="005E0602"/>
    <w:rsid w:val="005E0F12"/>
    <w:rsid w:val="005E1098"/>
    <w:rsid w:val="005E2728"/>
    <w:rsid w:val="005E3594"/>
    <w:rsid w:val="005E36B2"/>
    <w:rsid w:val="005E370A"/>
    <w:rsid w:val="005E4B44"/>
    <w:rsid w:val="005E6DEA"/>
    <w:rsid w:val="005E74EA"/>
    <w:rsid w:val="005E78A1"/>
    <w:rsid w:val="005E7D8D"/>
    <w:rsid w:val="005F0D74"/>
    <w:rsid w:val="005F2A02"/>
    <w:rsid w:val="005F2BE3"/>
    <w:rsid w:val="005F3E7A"/>
    <w:rsid w:val="005F5CBE"/>
    <w:rsid w:val="005F5F13"/>
    <w:rsid w:val="005F6099"/>
    <w:rsid w:val="005F6187"/>
    <w:rsid w:val="005F77E5"/>
    <w:rsid w:val="00601AB5"/>
    <w:rsid w:val="00602656"/>
    <w:rsid w:val="006029E0"/>
    <w:rsid w:val="00603143"/>
    <w:rsid w:val="00603B7D"/>
    <w:rsid w:val="00603B7F"/>
    <w:rsid w:val="00604D4C"/>
    <w:rsid w:val="00605B8B"/>
    <w:rsid w:val="0061115D"/>
    <w:rsid w:val="00611911"/>
    <w:rsid w:val="0061199A"/>
    <w:rsid w:val="00611E67"/>
    <w:rsid w:val="0061207B"/>
    <w:rsid w:val="00612453"/>
    <w:rsid w:val="0061490A"/>
    <w:rsid w:val="00615259"/>
    <w:rsid w:val="00616200"/>
    <w:rsid w:val="006173B4"/>
    <w:rsid w:val="00620CDA"/>
    <w:rsid w:val="0062197E"/>
    <w:rsid w:val="00621CD0"/>
    <w:rsid w:val="00622247"/>
    <w:rsid w:val="00622A58"/>
    <w:rsid w:val="006237E9"/>
    <w:rsid w:val="00625F5E"/>
    <w:rsid w:val="0062754A"/>
    <w:rsid w:val="006313C1"/>
    <w:rsid w:val="0063209B"/>
    <w:rsid w:val="0063212E"/>
    <w:rsid w:val="006322F2"/>
    <w:rsid w:val="0063322F"/>
    <w:rsid w:val="006345F3"/>
    <w:rsid w:val="00635FEC"/>
    <w:rsid w:val="006368C2"/>
    <w:rsid w:val="00636939"/>
    <w:rsid w:val="00636DCC"/>
    <w:rsid w:val="00637997"/>
    <w:rsid w:val="00637F4F"/>
    <w:rsid w:val="00640182"/>
    <w:rsid w:val="00640E19"/>
    <w:rsid w:val="00640F36"/>
    <w:rsid w:val="00641217"/>
    <w:rsid w:val="00642352"/>
    <w:rsid w:val="0064383B"/>
    <w:rsid w:val="00644869"/>
    <w:rsid w:val="006462D4"/>
    <w:rsid w:val="00650061"/>
    <w:rsid w:val="00651020"/>
    <w:rsid w:val="00651646"/>
    <w:rsid w:val="00652587"/>
    <w:rsid w:val="00653155"/>
    <w:rsid w:val="00653509"/>
    <w:rsid w:val="006540F9"/>
    <w:rsid w:val="00654D38"/>
    <w:rsid w:val="00654E4F"/>
    <w:rsid w:val="00654E52"/>
    <w:rsid w:val="00656152"/>
    <w:rsid w:val="00656E15"/>
    <w:rsid w:val="006575D7"/>
    <w:rsid w:val="00657DB8"/>
    <w:rsid w:val="00657F4B"/>
    <w:rsid w:val="00660A13"/>
    <w:rsid w:val="00660AE5"/>
    <w:rsid w:val="00660FE3"/>
    <w:rsid w:val="00661DEE"/>
    <w:rsid w:val="00661DEF"/>
    <w:rsid w:val="0066250E"/>
    <w:rsid w:val="0066271C"/>
    <w:rsid w:val="00662ADD"/>
    <w:rsid w:val="006635B0"/>
    <w:rsid w:val="006638BD"/>
    <w:rsid w:val="00664ECD"/>
    <w:rsid w:val="00664FD3"/>
    <w:rsid w:val="00665012"/>
    <w:rsid w:val="00665D3C"/>
    <w:rsid w:val="00666207"/>
    <w:rsid w:val="00666479"/>
    <w:rsid w:val="00666DD5"/>
    <w:rsid w:val="006670D1"/>
    <w:rsid w:val="0066789E"/>
    <w:rsid w:val="00667C09"/>
    <w:rsid w:val="006707EB"/>
    <w:rsid w:val="006726D7"/>
    <w:rsid w:val="0067347C"/>
    <w:rsid w:val="006736A1"/>
    <w:rsid w:val="006738BD"/>
    <w:rsid w:val="0067433D"/>
    <w:rsid w:val="006749A3"/>
    <w:rsid w:val="00674CCD"/>
    <w:rsid w:val="00676FDC"/>
    <w:rsid w:val="00680E80"/>
    <w:rsid w:val="00682F65"/>
    <w:rsid w:val="006838BF"/>
    <w:rsid w:val="006849E4"/>
    <w:rsid w:val="006850E2"/>
    <w:rsid w:val="006861F8"/>
    <w:rsid w:val="006877D5"/>
    <w:rsid w:val="00687AC8"/>
    <w:rsid w:val="006904A8"/>
    <w:rsid w:val="00690B09"/>
    <w:rsid w:val="00690FBD"/>
    <w:rsid w:val="006918F7"/>
    <w:rsid w:val="00693FAC"/>
    <w:rsid w:val="00694C7B"/>
    <w:rsid w:val="0069535D"/>
    <w:rsid w:val="00695443"/>
    <w:rsid w:val="00695B11"/>
    <w:rsid w:val="00695FCB"/>
    <w:rsid w:val="006973BB"/>
    <w:rsid w:val="006A022F"/>
    <w:rsid w:val="006A0A88"/>
    <w:rsid w:val="006A24E1"/>
    <w:rsid w:val="006A2C3C"/>
    <w:rsid w:val="006A3722"/>
    <w:rsid w:val="006A37E9"/>
    <w:rsid w:val="006A3BD8"/>
    <w:rsid w:val="006A3FF5"/>
    <w:rsid w:val="006A4F7A"/>
    <w:rsid w:val="006A537B"/>
    <w:rsid w:val="006A59C2"/>
    <w:rsid w:val="006A6F85"/>
    <w:rsid w:val="006A75BD"/>
    <w:rsid w:val="006B1A3E"/>
    <w:rsid w:val="006B2645"/>
    <w:rsid w:val="006B2748"/>
    <w:rsid w:val="006B27CC"/>
    <w:rsid w:val="006B281E"/>
    <w:rsid w:val="006B287A"/>
    <w:rsid w:val="006B2B48"/>
    <w:rsid w:val="006B3150"/>
    <w:rsid w:val="006B445B"/>
    <w:rsid w:val="006B4584"/>
    <w:rsid w:val="006B5729"/>
    <w:rsid w:val="006B5948"/>
    <w:rsid w:val="006B70D3"/>
    <w:rsid w:val="006B7A67"/>
    <w:rsid w:val="006C1146"/>
    <w:rsid w:val="006C1B9D"/>
    <w:rsid w:val="006C3E8E"/>
    <w:rsid w:val="006C4041"/>
    <w:rsid w:val="006C4990"/>
    <w:rsid w:val="006C6568"/>
    <w:rsid w:val="006C701D"/>
    <w:rsid w:val="006C7B87"/>
    <w:rsid w:val="006C7BEE"/>
    <w:rsid w:val="006D15BE"/>
    <w:rsid w:val="006D1904"/>
    <w:rsid w:val="006D19E4"/>
    <w:rsid w:val="006D2174"/>
    <w:rsid w:val="006D40E4"/>
    <w:rsid w:val="006D6FD4"/>
    <w:rsid w:val="006D760B"/>
    <w:rsid w:val="006D7B04"/>
    <w:rsid w:val="006E02CA"/>
    <w:rsid w:val="006E08EA"/>
    <w:rsid w:val="006E0B19"/>
    <w:rsid w:val="006E1DE7"/>
    <w:rsid w:val="006E2019"/>
    <w:rsid w:val="006E2C3A"/>
    <w:rsid w:val="006E375A"/>
    <w:rsid w:val="006E4B8D"/>
    <w:rsid w:val="006E4C8B"/>
    <w:rsid w:val="006E618F"/>
    <w:rsid w:val="006E66D4"/>
    <w:rsid w:val="006E7078"/>
    <w:rsid w:val="006F096B"/>
    <w:rsid w:val="006F236C"/>
    <w:rsid w:val="006F27DB"/>
    <w:rsid w:val="006F2A3B"/>
    <w:rsid w:val="006F6DC8"/>
    <w:rsid w:val="00700C6B"/>
    <w:rsid w:val="00700E97"/>
    <w:rsid w:val="007017BD"/>
    <w:rsid w:val="0070378C"/>
    <w:rsid w:val="00703905"/>
    <w:rsid w:val="00703AD6"/>
    <w:rsid w:val="00703AF8"/>
    <w:rsid w:val="00704A35"/>
    <w:rsid w:val="00704E37"/>
    <w:rsid w:val="0070543C"/>
    <w:rsid w:val="007054B2"/>
    <w:rsid w:val="007074B6"/>
    <w:rsid w:val="007076F9"/>
    <w:rsid w:val="00707751"/>
    <w:rsid w:val="007103CA"/>
    <w:rsid w:val="00710581"/>
    <w:rsid w:val="007119B6"/>
    <w:rsid w:val="00711D19"/>
    <w:rsid w:val="0071272D"/>
    <w:rsid w:val="007148AD"/>
    <w:rsid w:val="00715AA0"/>
    <w:rsid w:val="00716EE1"/>
    <w:rsid w:val="00717F90"/>
    <w:rsid w:val="00720876"/>
    <w:rsid w:val="00720C8F"/>
    <w:rsid w:val="00720D19"/>
    <w:rsid w:val="00720DEF"/>
    <w:rsid w:val="00722697"/>
    <w:rsid w:val="00722756"/>
    <w:rsid w:val="0072275D"/>
    <w:rsid w:val="00722F7A"/>
    <w:rsid w:val="00723656"/>
    <w:rsid w:val="00723E9A"/>
    <w:rsid w:val="007247F3"/>
    <w:rsid w:val="00724F59"/>
    <w:rsid w:val="00732A62"/>
    <w:rsid w:val="00733A9A"/>
    <w:rsid w:val="00735C8E"/>
    <w:rsid w:val="00735CE1"/>
    <w:rsid w:val="0073667D"/>
    <w:rsid w:val="00736A70"/>
    <w:rsid w:val="00736E17"/>
    <w:rsid w:val="00744093"/>
    <w:rsid w:val="00744E68"/>
    <w:rsid w:val="00746251"/>
    <w:rsid w:val="00746322"/>
    <w:rsid w:val="00746F53"/>
    <w:rsid w:val="00747E4F"/>
    <w:rsid w:val="007504F2"/>
    <w:rsid w:val="00752542"/>
    <w:rsid w:val="007534C6"/>
    <w:rsid w:val="00753C49"/>
    <w:rsid w:val="007542C4"/>
    <w:rsid w:val="00754B24"/>
    <w:rsid w:val="00756440"/>
    <w:rsid w:val="00756458"/>
    <w:rsid w:val="007574C8"/>
    <w:rsid w:val="007605A3"/>
    <w:rsid w:val="00760BFE"/>
    <w:rsid w:val="0076140C"/>
    <w:rsid w:val="007616AB"/>
    <w:rsid w:val="007617BF"/>
    <w:rsid w:val="00761866"/>
    <w:rsid w:val="00761CA8"/>
    <w:rsid w:val="0076233D"/>
    <w:rsid w:val="007638C0"/>
    <w:rsid w:val="007648CD"/>
    <w:rsid w:val="00764E5E"/>
    <w:rsid w:val="00766170"/>
    <w:rsid w:val="00766223"/>
    <w:rsid w:val="0076668E"/>
    <w:rsid w:val="00767499"/>
    <w:rsid w:val="00767735"/>
    <w:rsid w:val="00767B9F"/>
    <w:rsid w:val="0077035B"/>
    <w:rsid w:val="00771872"/>
    <w:rsid w:val="007720C6"/>
    <w:rsid w:val="00774533"/>
    <w:rsid w:val="00774EAD"/>
    <w:rsid w:val="007758EA"/>
    <w:rsid w:val="007763E0"/>
    <w:rsid w:val="0078004C"/>
    <w:rsid w:val="007805E5"/>
    <w:rsid w:val="00780FAC"/>
    <w:rsid w:val="0078111A"/>
    <w:rsid w:val="00781A37"/>
    <w:rsid w:val="00782C3F"/>
    <w:rsid w:val="00783030"/>
    <w:rsid w:val="0078453A"/>
    <w:rsid w:val="00784B56"/>
    <w:rsid w:val="00785A49"/>
    <w:rsid w:val="0078610D"/>
    <w:rsid w:val="0078613B"/>
    <w:rsid w:val="007862FB"/>
    <w:rsid w:val="007867FC"/>
    <w:rsid w:val="00786BAB"/>
    <w:rsid w:val="00791167"/>
    <w:rsid w:val="007958BD"/>
    <w:rsid w:val="00795A52"/>
    <w:rsid w:val="0079622A"/>
    <w:rsid w:val="007962E7"/>
    <w:rsid w:val="007965C4"/>
    <w:rsid w:val="007A39E2"/>
    <w:rsid w:val="007A3CB0"/>
    <w:rsid w:val="007A3CFA"/>
    <w:rsid w:val="007A3DE9"/>
    <w:rsid w:val="007A54B3"/>
    <w:rsid w:val="007A69BA"/>
    <w:rsid w:val="007A6A92"/>
    <w:rsid w:val="007A7A12"/>
    <w:rsid w:val="007A7E90"/>
    <w:rsid w:val="007B0CAB"/>
    <w:rsid w:val="007B1E97"/>
    <w:rsid w:val="007B2C32"/>
    <w:rsid w:val="007B52C5"/>
    <w:rsid w:val="007B600C"/>
    <w:rsid w:val="007B756E"/>
    <w:rsid w:val="007C1AEA"/>
    <w:rsid w:val="007C1D34"/>
    <w:rsid w:val="007C2667"/>
    <w:rsid w:val="007C2D90"/>
    <w:rsid w:val="007C3947"/>
    <w:rsid w:val="007C55F1"/>
    <w:rsid w:val="007C5AB7"/>
    <w:rsid w:val="007C6636"/>
    <w:rsid w:val="007C7E2B"/>
    <w:rsid w:val="007D0AF3"/>
    <w:rsid w:val="007D0F1D"/>
    <w:rsid w:val="007D247F"/>
    <w:rsid w:val="007D304E"/>
    <w:rsid w:val="007D3229"/>
    <w:rsid w:val="007D3EFB"/>
    <w:rsid w:val="007D5C9D"/>
    <w:rsid w:val="007D76F0"/>
    <w:rsid w:val="007D77C9"/>
    <w:rsid w:val="007E1236"/>
    <w:rsid w:val="007E1619"/>
    <w:rsid w:val="007E1993"/>
    <w:rsid w:val="007E3C5D"/>
    <w:rsid w:val="007E466F"/>
    <w:rsid w:val="007E5C0E"/>
    <w:rsid w:val="007E6B16"/>
    <w:rsid w:val="007E6FA7"/>
    <w:rsid w:val="007E7986"/>
    <w:rsid w:val="007E7CD2"/>
    <w:rsid w:val="007E7D3C"/>
    <w:rsid w:val="007F00E4"/>
    <w:rsid w:val="007F05BE"/>
    <w:rsid w:val="007F0DF8"/>
    <w:rsid w:val="007F173E"/>
    <w:rsid w:val="007F21A6"/>
    <w:rsid w:val="007F2208"/>
    <w:rsid w:val="007F27EE"/>
    <w:rsid w:val="007F45D9"/>
    <w:rsid w:val="007F46E1"/>
    <w:rsid w:val="007F5010"/>
    <w:rsid w:val="007F51AD"/>
    <w:rsid w:val="007F52CC"/>
    <w:rsid w:val="007F6065"/>
    <w:rsid w:val="008005BA"/>
    <w:rsid w:val="0080074C"/>
    <w:rsid w:val="00800B8B"/>
    <w:rsid w:val="008010CC"/>
    <w:rsid w:val="0080177E"/>
    <w:rsid w:val="00801C5E"/>
    <w:rsid w:val="00802257"/>
    <w:rsid w:val="0080267D"/>
    <w:rsid w:val="0080270A"/>
    <w:rsid w:val="0080430A"/>
    <w:rsid w:val="00805052"/>
    <w:rsid w:val="00806D0D"/>
    <w:rsid w:val="00806F30"/>
    <w:rsid w:val="008101D4"/>
    <w:rsid w:val="00810A98"/>
    <w:rsid w:val="00811E09"/>
    <w:rsid w:val="00813331"/>
    <w:rsid w:val="00814146"/>
    <w:rsid w:val="0081436F"/>
    <w:rsid w:val="008152F5"/>
    <w:rsid w:val="0081553E"/>
    <w:rsid w:val="00815E1E"/>
    <w:rsid w:val="0081644C"/>
    <w:rsid w:val="008164B3"/>
    <w:rsid w:val="00816C53"/>
    <w:rsid w:val="00816DAC"/>
    <w:rsid w:val="00817E69"/>
    <w:rsid w:val="00817F36"/>
    <w:rsid w:val="0082005E"/>
    <w:rsid w:val="0082283A"/>
    <w:rsid w:val="00823123"/>
    <w:rsid w:val="00826673"/>
    <w:rsid w:val="00826913"/>
    <w:rsid w:val="00827E62"/>
    <w:rsid w:val="008310FA"/>
    <w:rsid w:val="00831CC2"/>
    <w:rsid w:val="00833549"/>
    <w:rsid w:val="00834C8E"/>
    <w:rsid w:val="00835035"/>
    <w:rsid w:val="0083537D"/>
    <w:rsid w:val="0083538F"/>
    <w:rsid w:val="00835AD7"/>
    <w:rsid w:val="00837DEE"/>
    <w:rsid w:val="00840A62"/>
    <w:rsid w:val="008426FB"/>
    <w:rsid w:val="00842C4C"/>
    <w:rsid w:val="008430F6"/>
    <w:rsid w:val="00843E67"/>
    <w:rsid w:val="008447D6"/>
    <w:rsid w:val="00844837"/>
    <w:rsid w:val="00845147"/>
    <w:rsid w:val="00850376"/>
    <w:rsid w:val="00850D59"/>
    <w:rsid w:val="00850DFF"/>
    <w:rsid w:val="008512D5"/>
    <w:rsid w:val="008538CB"/>
    <w:rsid w:val="008543F8"/>
    <w:rsid w:val="00856627"/>
    <w:rsid w:val="008604CC"/>
    <w:rsid w:val="00860C5B"/>
    <w:rsid w:val="00861697"/>
    <w:rsid w:val="00861890"/>
    <w:rsid w:val="00861FC3"/>
    <w:rsid w:val="00862BA3"/>
    <w:rsid w:val="00862F53"/>
    <w:rsid w:val="008635BF"/>
    <w:rsid w:val="00864270"/>
    <w:rsid w:val="00864D30"/>
    <w:rsid w:val="00866521"/>
    <w:rsid w:val="00866CD8"/>
    <w:rsid w:val="00871EC2"/>
    <w:rsid w:val="00872027"/>
    <w:rsid w:val="00873247"/>
    <w:rsid w:val="00874837"/>
    <w:rsid w:val="0087515A"/>
    <w:rsid w:val="0087525C"/>
    <w:rsid w:val="008762E2"/>
    <w:rsid w:val="00880ADF"/>
    <w:rsid w:val="00881205"/>
    <w:rsid w:val="008825D0"/>
    <w:rsid w:val="008838DB"/>
    <w:rsid w:val="00883A08"/>
    <w:rsid w:val="00883A1C"/>
    <w:rsid w:val="00885700"/>
    <w:rsid w:val="00885A5D"/>
    <w:rsid w:val="00886C6C"/>
    <w:rsid w:val="00887D23"/>
    <w:rsid w:val="00891F5D"/>
    <w:rsid w:val="00892316"/>
    <w:rsid w:val="008926E1"/>
    <w:rsid w:val="008927B0"/>
    <w:rsid w:val="00892ACD"/>
    <w:rsid w:val="0089359E"/>
    <w:rsid w:val="00893E99"/>
    <w:rsid w:val="00894307"/>
    <w:rsid w:val="00894754"/>
    <w:rsid w:val="00895708"/>
    <w:rsid w:val="00895DF8"/>
    <w:rsid w:val="0089648A"/>
    <w:rsid w:val="00896A21"/>
    <w:rsid w:val="008972EF"/>
    <w:rsid w:val="00897B23"/>
    <w:rsid w:val="008A1340"/>
    <w:rsid w:val="008A1FD0"/>
    <w:rsid w:val="008A2E3B"/>
    <w:rsid w:val="008A412D"/>
    <w:rsid w:val="008A67A7"/>
    <w:rsid w:val="008B2653"/>
    <w:rsid w:val="008B32F7"/>
    <w:rsid w:val="008B394E"/>
    <w:rsid w:val="008B42EE"/>
    <w:rsid w:val="008B65BF"/>
    <w:rsid w:val="008C03B3"/>
    <w:rsid w:val="008C0639"/>
    <w:rsid w:val="008C09EE"/>
    <w:rsid w:val="008C0BD0"/>
    <w:rsid w:val="008C197C"/>
    <w:rsid w:val="008C211A"/>
    <w:rsid w:val="008C29A5"/>
    <w:rsid w:val="008C476D"/>
    <w:rsid w:val="008C4B19"/>
    <w:rsid w:val="008C55D0"/>
    <w:rsid w:val="008C5FEC"/>
    <w:rsid w:val="008C634F"/>
    <w:rsid w:val="008C65EC"/>
    <w:rsid w:val="008C661E"/>
    <w:rsid w:val="008C6A0D"/>
    <w:rsid w:val="008D071D"/>
    <w:rsid w:val="008D0A88"/>
    <w:rsid w:val="008D10A6"/>
    <w:rsid w:val="008D1AE5"/>
    <w:rsid w:val="008D1BEC"/>
    <w:rsid w:val="008D1F62"/>
    <w:rsid w:val="008D24E8"/>
    <w:rsid w:val="008D2D5D"/>
    <w:rsid w:val="008D351E"/>
    <w:rsid w:val="008D40F8"/>
    <w:rsid w:val="008D4B98"/>
    <w:rsid w:val="008D4C2A"/>
    <w:rsid w:val="008D5849"/>
    <w:rsid w:val="008D5A89"/>
    <w:rsid w:val="008D69FD"/>
    <w:rsid w:val="008D7BD3"/>
    <w:rsid w:val="008E0E76"/>
    <w:rsid w:val="008E0FC2"/>
    <w:rsid w:val="008E1D0C"/>
    <w:rsid w:val="008E2388"/>
    <w:rsid w:val="008E2D46"/>
    <w:rsid w:val="008E2E2C"/>
    <w:rsid w:val="008E30FD"/>
    <w:rsid w:val="008E3B4C"/>
    <w:rsid w:val="008E3B62"/>
    <w:rsid w:val="008E3B7C"/>
    <w:rsid w:val="008E4BA5"/>
    <w:rsid w:val="008E6DA0"/>
    <w:rsid w:val="008E6F5A"/>
    <w:rsid w:val="008F14CA"/>
    <w:rsid w:val="008F21FD"/>
    <w:rsid w:val="008F3E25"/>
    <w:rsid w:val="008F56B9"/>
    <w:rsid w:val="008F60E1"/>
    <w:rsid w:val="008F785B"/>
    <w:rsid w:val="009000C3"/>
    <w:rsid w:val="00900A1B"/>
    <w:rsid w:val="00900ECC"/>
    <w:rsid w:val="0090188B"/>
    <w:rsid w:val="00902974"/>
    <w:rsid w:val="00902BFF"/>
    <w:rsid w:val="00902DBF"/>
    <w:rsid w:val="00902E74"/>
    <w:rsid w:val="00905C60"/>
    <w:rsid w:val="00907330"/>
    <w:rsid w:val="00910AAF"/>
    <w:rsid w:val="00913020"/>
    <w:rsid w:val="009136FD"/>
    <w:rsid w:val="00913714"/>
    <w:rsid w:val="009144DA"/>
    <w:rsid w:val="00914665"/>
    <w:rsid w:val="00914897"/>
    <w:rsid w:val="00914B37"/>
    <w:rsid w:val="00915299"/>
    <w:rsid w:val="0091565D"/>
    <w:rsid w:val="00916752"/>
    <w:rsid w:val="00920304"/>
    <w:rsid w:val="0092050C"/>
    <w:rsid w:val="0092171C"/>
    <w:rsid w:val="00921BEA"/>
    <w:rsid w:val="0092275E"/>
    <w:rsid w:val="00923215"/>
    <w:rsid w:val="00924BD4"/>
    <w:rsid w:val="00926046"/>
    <w:rsid w:val="009267B0"/>
    <w:rsid w:val="00926C8D"/>
    <w:rsid w:val="00926F0E"/>
    <w:rsid w:val="0092740B"/>
    <w:rsid w:val="0093010D"/>
    <w:rsid w:val="0093142A"/>
    <w:rsid w:val="00931459"/>
    <w:rsid w:val="00932B26"/>
    <w:rsid w:val="00933558"/>
    <w:rsid w:val="00933ADC"/>
    <w:rsid w:val="009343F0"/>
    <w:rsid w:val="009345D6"/>
    <w:rsid w:val="00934712"/>
    <w:rsid w:val="00934941"/>
    <w:rsid w:val="00935C3C"/>
    <w:rsid w:val="00935C5C"/>
    <w:rsid w:val="00936315"/>
    <w:rsid w:val="00936519"/>
    <w:rsid w:val="0093707C"/>
    <w:rsid w:val="00937F43"/>
    <w:rsid w:val="00940E53"/>
    <w:rsid w:val="00942612"/>
    <w:rsid w:val="00942A14"/>
    <w:rsid w:val="00944798"/>
    <w:rsid w:val="009458A9"/>
    <w:rsid w:val="009464DC"/>
    <w:rsid w:val="00947012"/>
    <w:rsid w:val="00947B2C"/>
    <w:rsid w:val="00947DCD"/>
    <w:rsid w:val="00947DF9"/>
    <w:rsid w:val="00950F56"/>
    <w:rsid w:val="00951518"/>
    <w:rsid w:val="00952749"/>
    <w:rsid w:val="009531F7"/>
    <w:rsid w:val="009541FC"/>
    <w:rsid w:val="009545A0"/>
    <w:rsid w:val="00954A97"/>
    <w:rsid w:val="00955432"/>
    <w:rsid w:val="00955B27"/>
    <w:rsid w:val="00955E85"/>
    <w:rsid w:val="0095600F"/>
    <w:rsid w:val="009568FE"/>
    <w:rsid w:val="00957528"/>
    <w:rsid w:val="0096099A"/>
    <w:rsid w:val="00960A7C"/>
    <w:rsid w:val="00960B15"/>
    <w:rsid w:val="009612BD"/>
    <w:rsid w:val="00961CA7"/>
    <w:rsid w:val="009627B5"/>
    <w:rsid w:val="0096352C"/>
    <w:rsid w:val="009638D8"/>
    <w:rsid w:val="00963BB5"/>
    <w:rsid w:val="009642C4"/>
    <w:rsid w:val="00965AE7"/>
    <w:rsid w:val="009673E9"/>
    <w:rsid w:val="009677AF"/>
    <w:rsid w:val="00974295"/>
    <w:rsid w:val="00974551"/>
    <w:rsid w:val="00975FD1"/>
    <w:rsid w:val="009762D5"/>
    <w:rsid w:val="009770CA"/>
    <w:rsid w:val="00977431"/>
    <w:rsid w:val="0097796B"/>
    <w:rsid w:val="009811EB"/>
    <w:rsid w:val="00982843"/>
    <w:rsid w:val="00982F55"/>
    <w:rsid w:val="009834A5"/>
    <w:rsid w:val="00983734"/>
    <w:rsid w:val="00984504"/>
    <w:rsid w:val="00984EB9"/>
    <w:rsid w:val="00985286"/>
    <w:rsid w:val="00986136"/>
    <w:rsid w:val="0098727E"/>
    <w:rsid w:val="0098749B"/>
    <w:rsid w:val="0098792D"/>
    <w:rsid w:val="00987E24"/>
    <w:rsid w:val="0099086D"/>
    <w:rsid w:val="00990B39"/>
    <w:rsid w:val="0099231D"/>
    <w:rsid w:val="009932CE"/>
    <w:rsid w:val="00995875"/>
    <w:rsid w:val="00995E9E"/>
    <w:rsid w:val="00997FFC"/>
    <w:rsid w:val="009A0A11"/>
    <w:rsid w:val="009A106D"/>
    <w:rsid w:val="009A12B8"/>
    <w:rsid w:val="009A2003"/>
    <w:rsid w:val="009A2288"/>
    <w:rsid w:val="009A3185"/>
    <w:rsid w:val="009A5B9B"/>
    <w:rsid w:val="009B0EDE"/>
    <w:rsid w:val="009B2190"/>
    <w:rsid w:val="009B2529"/>
    <w:rsid w:val="009B26B9"/>
    <w:rsid w:val="009B37E2"/>
    <w:rsid w:val="009B579B"/>
    <w:rsid w:val="009B7128"/>
    <w:rsid w:val="009B746D"/>
    <w:rsid w:val="009B7683"/>
    <w:rsid w:val="009C002B"/>
    <w:rsid w:val="009C08BD"/>
    <w:rsid w:val="009C11C0"/>
    <w:rsid w:val="009C1656"/>
    <w:rsid w:val="009C1B6E"/>
    <w:rsid w:val="009C1F7B"/>
    <w:rsid w:val="009C2E77"/>
    <w:rsid w:val="009C3908"/>
    <w:rsid w:val="009C462E"/>
    <w:rsid w:val="009C4DAE"/>
    <w:rsid w:val="009C4E8C"/>
    <w:rsid w:val="009C639A"/>
    <w:rsid w:val="009C76A4"/>
    <w:rsid w:val="009D0098"/>
    <w:rsid w:val="009D0448"/>
    <w:rsid w:val="009D2021"/>
    <w:rsid w:val="009D3D97"/>
    <w:rsid w:val="009D4A50"/>
    <w:rsid w:val="009D4D34"/>
    <w:rsid w:val="009D636F"/>
    <w:rsid w:val="009D722F"/>
    <w:rsid w:val="009D7E8B"/>
    <w:rsid w:val="009E0C00"/>
    <w:rsid w:val="009E1563"/>
    <w:rsid w:val="009E1565"/>
    <w:rsid w:val="009E21F4"/>
    <w:rsid w:val="009E2617"/>
    <w:rsid w:val="009E43D6"/>
    <w:rsid w:val="009E46DD"/>
    <w:rsid w:val="009E4E54"/>
    <w:rsid w:val="009E6160"/>
    <w:rsid w:val="009E6A34"/>
    <w:rsid w:val="009E6EA4"/>
    <w:rsid w:val="009E7AA4"/>
    <w:rsid w:val="009F0152"/>
    <w:rsid w:val="009F069B"/>
    <w:rsid w:val="009F200C"/>
    <w:rsid w:val="009F25D8"/>
    <w:rsid w:val="009F2AEA"/>
    <w:rsid w:val="009F3707"/>
    <w:rsid w:val="009F43E0"/>
    <w:rsid w:val="009F44D0"/>
    <w:rsid w:val="009F54BB"/>
    <w:rsid w:val="009F6631"/>
    <w:rsid w:val="009F6792"/>
    <w:rsid w:val="009F6E8A"/>
    <w:rsid w:val="00A01707"/>
    <w:rsid w:val="00A01FE6"/>
    <w:rsid w:val="00A02158"/>
    <w:rsid w:val="00A02D71"/>
    <w:rsid w:val="00A030D3"/>
    <w:rsid w:val="00A030EC"/>
    <w:rsid w:val="00A037D9"/>
    <w:rsid w:val="00A05BF2"/>
    <w:rsid w:val="00A072B5"/>
    <w:rsid w:val="00A07E85"/>
    <w:rsid w:val="00A11575"/>
    <w:rsid w:val="00A1174E"/>
    <w:rsid w:val="00A1318C"/>
    <w:rsid w:val="00A1329A"/>
    <w:rsid w:val="00A1350B"/>
    <w:rsid w:val="00A152C7"/>
    <w:rsid w:val="00A15A6B"/>
    <w:rsid w:val="00A169F6"/>
    <w:rsid w:val="00A16AC8"/>
    <w:rsid w:val="00A207A7"/>
    <w:rsid w:val="00A22174"/>
    <w:rsid w:val="00A235EF"/>
    <w:rsid w:val="00A2401C"/>
    <w:rsid w:val="00A263EC"/>
    <w:rsid w:val="00A308E5"/>
    <w:rsid w:val="00A30F00"/>
    <w:rsid w:val="00A311E7"/>
    <w:rsid w:val="00A324AB"/>
    <w:rsid w:val="00A344F8"/>
    <w:rsid w:val="00A34C0D"/>
    <w:rsid w:val="00A34D14"/>
    <w:rsid w:val="00A35CC2"/>
    <w:rsid w:val="00A35E08"/>
    <w:rsid w:val="00A36291"/>
    <w:rsid w:val="00A365C3"/>
    <w:rsid w:val="00A3678A"/>
    <w:rsid w:val="00A37501"/>
    <w:rsid w:val="00A37664"/>
    <w:rsid w:val="00A37A5C"/>
    <w:rsid w:val="00A37DA7"/>
    <w:rsid w:val="00A4080E"/>
    <w:rsid w:val="00A40F68"/>
    <w:rsid w:val="00A421BF"/>
    <w:rsid w:val="00A42902"/>
    <w:rsid w:val="00A44914"/>
    <w:rsid w:val="00A44A58"/>
    <w:rsid w:val="00A44A77"/>
    <w:rsid w:val="00A44DC6"/>
    <w:rsid w:val="00A45D52"/>
    <w:rsid w:val="00A45FFE"/>
    <w:rsid w:val="00A46E7D"/>
    <w:rsid w:val="00A476E9"/>
    <w:rsid w:val="00A47865"/>
    <w:rsid w:val="00A50BB2"/>
    <w:rsid w:val="00A50C04"/>
    <w:rsid w:val="00A51A81"/>
    <w:rsid w:val="00A52514"/>
    <w:rsid w:val="00A52B57"/>
    <w:rsid w:val="00A52D37"/>
    <w:rsid w:val="00A52FE2"/>
    <w:rsid w:val="00A540B6"/>
    <w:rsid w:val="00A5529B"/>
    <w:rsid w:val="00A55647"/>
    <w:rsid w:val="00A55A85"/>
    <w:rsid w:val="00A568E5"/>
    <w:rsid w:val="00A57F69"/>
    <w:rsid w:val="00A60DA2"/>
    <w:rsid w:val="00A612CD"/>
    <w:rsid w:val="00A61DB8"/>
    <w:rsid w:val="00A634A5"/>
    <w:rsid w:val="00A6368C"/>
    <w:rsid w:val="00A65A5F"/>
    <w:rsid w:val="00A66312"/>
    <w:rsid w:val="00A67380"/>
    <w:rsid w:val="00A67632"/>
    <w:rsid w:val="00A708A0"/>
    <w:rsid w:val="00A70E6F"/>
    <w:rsid w:val="00A70F53"/>
    <w:rsid w:val="00A7185A"/>
    <w:rsid w:val="00A722D1"/>
    <w:rsid w:val="00A7310B"/>
    <w:rsid w:val="00A7352C"/>
    <w:rsid w:val="00A74827"/>
    <w:rsid w:val="00A756AA"/>
    <w:rsid w:val="00A767D4"/>
    <w:rsid w:val="00A8039F"/>
    <w:rsid w:val="00A80C3C"/>
    <w:rsid w:val="00A81693"/>
    <w:rsid w:val="00A81B82"/>
    <w:rsid w:val="00A8226C"/>
    <w:rsid w:val="00A82BA6"/>
    <w:rsid w:val="00A82D09"/>
    <w:rsid w:val="00A8315D"/>
    <w:rsid w:val="00A8376A"/>
    <w:rsid w:val="00A8506A"/>
    <w:rsid w:val="00A8518A"/>
    <w:rsid w:val="00A85EB3"/>
    <w:rsid w:val="00A8626A"/>
    <w:rsid w:val="00A866DA"/>
    <w:rsid w:val="00A87255"/>
    <w:rsid w:val="00A872FF"/>
    <w:rsid w:val="00A9228B"/>
    <w:rsid w:val="00A931DB"/>
    <w:rsid w:val="00A95E31"/>
    <w:rsid w:val="00A964DA"/>
    <w:rsid w:val="00A97BEB"/>
    <w:rsid w:val="00AA0791"/>
    <w:rsid w:val="00AA0F10"/>
    <w:rsid w:val="00AA1D43"/>
    <w:rsid w:val="00AA4D3F"/>
    <w:rsid w:val="00AA4DE6"/>
    <w:rsid w:val="00AA4E81"/>
    <w:rsid w:val="00AA53C1"/>
    <w:rsid w:val="00AA6E8E"/>
    <w:rsid w:val="00AA7431"/>
    <w:rsid w:val="00AA745E"/>
    <w:rsid w:val="00AB0451"/>
    <w:rsid w:val="00AB3385"/>
    <w:rsid w:val="00AB444C"/>
    <w:rsid w:val="00AB4D43"/>
    <w:rsid w:val="00AB5C67"/>
    <w:rsid w:val="00AB5EF4"/>
    <w:rsid w:val="00AB641E"/>
    <w:rsid w:val="00AB742D"/>
    <w:rsid w:val="00AB75C4"/>
    <w:rsid w:val="00AB7A6E"/>
    <w:rsid w:val="00AC1EC2"/>
    <w:rsid w:val="00AC39C4"/>
    <w:rsid w:val="00AC47D0"/>
    <w:rsid w:val="00AC50DB"/>
    <w:rsid w:val="00AC6056"/>
    <w:rsid w:val="00AD047A"/>
    <w:rsid w:val="00AD18D6"/>
    <w:rsid w:val="00AD2E80"/>
    <w:rsid w:val="00AD2ED4"/>
    <w:rsid w:val="00AD3550"/>
    <w:rsid w:val="00AD3FEC"/>
    <w:rsid w:val="00AD46AA"/>
    <w:rsid w:val="00AD5532"/>
    <w:rsid w:val="00AD5CF6"/>
    <w:rsid w:val="00AD64A8"/>
    <w:rsid w:val="00AD6869"/>
    <w:rsid w:val="00AD6EDB"/>
    <w:rsid w:val="00AD7669"/>
    <w:rsid w:val="00AE123F"/>
    <w:rsid w:val="00AE1272"/>
    <w:rsid w:val="00AE3853"/>
    <w:rsid w:val="00AE52A6"/>
    <w:rsid w:val="00AE5A8F"/>
    <w:rsid w:val="00AE5CA3"/>
    <w:rsid w:val="00AE6227"/>
    <w:rsid w:val="00AE65E3"/>
    <w:rsid w:val="00AE667F"/>
    <w:rsid w:val="00AE6AC1"/>
    <w:rsid w:val="00AF0917"/>
    <w:rsid w:val="00AF1708"/>
    <w:rsid w:val="00AF184D"/>
    <w:rsid w:val="00AF1F17"/>
    <w:rsid w:val="00AF2765"/>
    <w:rsid w:val="00AF285E"/>
    <w:rsid w:val="00AF2B7A"/>
    <w:rsid w:val="00AF2BC0"/>
    <w:rsid w:val="00AF2C88"/>
    <w:rsid w:val="00AF349D"/>
    <w:rsid w:val="00AF553F"/>
    <w:rsid w:val="00AF6172"/>
    <w:rsid w:val="00AF6452"/>
    <w:rsid w:val="00B006B9"/>
    <w:rsid w:val="00B01296"/>
    <w:rsid w:val="00B015D1"/>
    <w:rsid w:val="00B01C6B"/>
    <w:rsid w:val="00B023C4"/>
    <w:rsid w:val="00B03BF7"/>
    <w:rsid w:val="00B048FE"/>
    <w:rsid w:val="00B05619"/>
    <w:rsid w:val="00B064D5"/>
    <w:rsid w:val="00B0674C"/>
    <w:rsid w:val="00B06B2D"/>
    <w:rsid w:val="00B06FAC"/>
    <w:rsid w:val="00B07040"/>
    <w:rsid w:val="00B0789A"/>
    <w:rsid w:val="00B07A61"/>
    <w:rsid w:val="00B07EB1"/>
    <w:rsid w:val="00B10B3C"/>
    <w:rsid w:val="00B118EA"/>
    <w:rsid w:val="00B132F7"/>
    <w:rsid w:val="00B134D2"/>
    <w:rsid w:val="00B16AF4"/>
    <w:rsid w:val="00B16B9A"/>
    <w:rsid w:val="00B206E6"/>
    <w:rsid w:val="00B21111"/>
    <w:rsid w:val="00B21A36"/>
    <w:rsid w:val="00B21F3A"/>
    <w:rsid w:val="00B220C5"/>
    <w:rsid w:val="00B22628"/>
    <w:rsid w:val="00B22785"/>
    <w:rsid w:val="00B2298A"/>
    <w:rsid w:val="00B22BBE"/>
    <w:rsid w:val="00B239C4"/>
    <w:rsid w:val="00B23A8B"/>
    <w:rsid w:val="00B244E4"/>
    <w:rsid w:val="00B24C6F"/>
    <w:rsid w:val="00B24F6F"/>
    <w:rsid w:val="00B26FF3"/>
    <w:rsid w:val="00B2746A"/>
    <w:rsid w:val="00B302DD"/>
    <w:rsid w:val="00B30C85"/>
    <w:rsid w:val="00B32643"/>
    <w:rsid w:val="00B334E9"/>
    <w:rsid w:val="00B33FEF"/>
    <w:rsid w:val="00B34811"/>
    <w:rsid w:val="00B35497"/>
    <w:rsid w:val="00B373B6"/>
    <w:rsid w:val="00B37AC5"/>
    <w:rsid w:val="00B405E2"/>
    <w:rsid w:val="00B40C2B"/>
    <w:rsid w:val="00B4244C"/>
    <w:rsid w:val="00B42818"/>
    <w:rsid w:val="00B431C3"/>
    <w:rsid w:val="00B44EEE"/>
    <w:rsid w:val="00B4799B"/>
    <w:rsid w:val="00B502B2"/>
    <w:rsid w:val="00B50EF6"/>
    <w:rsid w:val="00B5146D"/>
    <w:rsid w:val="00B519CE"/>
    <w:rsid w:val="00B51D2F"/>
    <w:rsid w:val="00B5286D"/>
    <w:rsid w:val="00B52B2A"/>
    <w:rsid w:val="00B57AD4"/>
    <w:rsid w:val="00B60BB5"/>
    <w:rsid w:val="00B60BC3"/>
    <w:rsid w:val="00B61E7D"/>
    <w:rsid w:val="00B61FAF"/>
    <w:rsid w:val="00B62BF8"/>
    <w:rsid w:val="00B654BA"/>
    <w:rsid w:val="00B65786"/>
    <w:rsid w:val="00B66B1A"/>
    <w:rsid w:val="00B678A3"/>
    <w:rsid w:val="00B73121"/>
    <w:rsid w:val="00B74DEC"/>
    <w:rsid w:val="00B75021"/>
    <w:rsid w:val="00B7642D"/>
    <w:rsid w:val="00B768DF"/>
    <w:rsid w:val="00B806FA"/>
    <w:rsid w:val="00B811F7"/>
    <w:rsid w:val="00B819BE"/>
    <w:rsid w:val="00B82088"/>
    <w:rsid w:val="00B82A63"/>
    <w:rsid w:val="00B83126"/>
    <w:rsid w:val="00B83326"/>
    <w:rsid w:val="00B837B7"/>
    <w:rsid w:val="00B842C3"/>
    <w:rsid w:val="00B84DD9"/>
    <w:rsid w:val="00B85B44"/>
    <w:rsid w:val="00B86CD6"/>
    <w:rsid w:val="00B86EC5"/>
    <w:rsid w:val="00B8709A"/>
    <w:rsid w:val="00B8719A"/>
    <w:rsid w:val="00B87437"/>
    <w:rsid w:val="00B87F32"/>
    <w:rsid w:val="00B90186"/>
    <w:rsid w:val="00B90B3A"/>
    <w:rsid w:val="00B90BCF"/>
    <w:rsid w:val="00B92578"/>
    <w:rsid w:val="00B93BE7"/>
    <w:rsid w:val="00B93CD4"/>
    <w:rsid w:val="00B952E7"/>
    <w:rsid w:val="00B957F9"/>
    <w:rsid w:val="00B95A1E"/>
    <w:rsid w:val="00B96C85"/>
    <w:rsid w:val="00B97046"/>
    <w:rsid w:val="00B97B2A"/>
    <w:rsid w:val="00BA14DC"/>
    <w:rsid w:val="00BA1840"/>
    <w:rsid w:val="00BA1E32"/>
    <w:rsid w:val="00BA23C0"/>
    <w:rsid w:val="00BA2AB2"/>
    <w:rsid w:val="00BA3773"/>
    <w:rsid w:val="00BA4987"/>
    <w:rsid w:val="00BA5419"/>
    <w:rsid w:val="00BA553C"/>
    <w:rsid w:val="00BA6207"/>
    <w:rsid w:val="00BA6E7A"/>
    <w:rsid w:val="00BB16C0"/>
    <w:rsid w:val="00BB2451"/>
    <w:rsid w:val="00BB37E4"/>
    <w:rsid w:val="00BB398B"/>
    <w:rsid w:val="00BB40C2"/>
    <w:rsid w:val="00BB50A6"/>
    <w:rsid w:val="00BB69A0"/>
    <w:rsid w:val="00BC184B"/>
    <w:rsid w:val="00BC325B"/>
    <w:rsid w:val="00BC34BB"/>
    <w:rsid w:val="00BC4F4C"/>
    <w:rsid w:val="00BC5B16"/>
    <w:rsid w:val="00BD0382"/>
    <w:rsid w:val="00BD1670"/>
    <w:rsid w:val="00BD1EF8"/>
    <w:rsid w:val="00BD2786"/>
    <w:rsid w:val="00BD3BE1"/>
    <w:rsid w:val="00BD40E6"/>
    <w:rsid w:val="00BD4857"/>
    <w:rsid w:val="00BD4E3E"/>
    <w:rsid w:val="00BD5E61"/>
    <w:rsid w:val="00BD6205"/>
    <w:rsid w:val="00BD7B0F"/>
    <w:rsid w:val="00BE01AC"/>
    <w:rsid w:val="00BE0526"/>
    <w:rsid w:val="00BE0BAB"/>
    <w:rsid w:val="00BE24E1"/>
    <w:rsid w:val="00BE299C"/>
    <w:rsid w:val="00BE2A2E"/>
    <w:rsid w:val="00BE4500"/>
    <w:rsid w:val="00BE45CA"/>
    <w:rsid w:val="00BE4E16"/>
    <w:rsid w:val="00BE6657"/>
    <w:rsid w:val="00BE6720"/>
    <w:rsid w:val="00BE72ED"/>
    <w:rsid w:val="00BF087A"/>
    <w:rsid w:val="00BF0A21"/>
    <w:rsid w:val="00BF23CE"/>
    <w:rsid w:val="00BF2481"/>
    <w:rsid w:val="00BF2811"/>
    <w:rsid w:val="00BF2CA6"/>
    <w:rsid w:val="00BF308E"/>
    <w:rsid w:val="00BF37F9"/>
    <w:rsid w:val="00BF39D7"/>
    <w:rsid w:val="00BF46AA"/>
    <w:rsid w:val="00BF46E9"/>
    <w:rsid w:val="00BF4BAC"/>
    <w:rsid w:val="00BF551F"/>
    <w:rsid w:val="00BF552E"/>
    <w:rsid w:val="00BF6030"/>
    <w:rsid w:val="00BF66CE"/>
    <w:rsid w:val="00BF677F"/>
    <w:rsid w:val="00BF702A"/>
    <w:rsid w:val="00BF759B"/>
    <w:rsid w:val="00BF7717"/>
    <w:rsid w:val="00BF7913"/>
    <w:rsid w:val="00C01768"/>
    <w:rsid w:val="00C026DE"/>
    <w:rsid w:val="00C02A44"/>
    <w:rsid w:val="00C02B72"/>
    <w:rsid w:val="00C05BF2"/>
    <w:rsid w:val="00C05D68"/>
    <w:rsid w:val="00C0614C"/>
    <w:rsid w:val="00C0641C"/>
    <w:rsid w:val="00C06741"/>
    <w:rsid w:val="00C06C25"/>
    <w:rsid w:val="00C06F90"/>
    <w:rsid w:val="00C07152"/>
    <w:rsid w:val="00C075FC"/>
    <w:rsid w:val="00C10D6D"/>
    <w:rsid w:val="00C10E45"/>
    <w:rsid w:val="00C12551"/>
    <w:rsid w:val="00C12BD1"/>
    <w:rsid w:val="00C14D46"/>
    <w:rsid w:val="00C1536A"/>
    <w:rsid w:val="00C162BB"/>
    <w:rsid w:val="00C16D32"/>
    <w:rsid w:val="00C17F95"/>
    <w:rsid w:val="00C21CDD"/>
    <w:rsid w:val="00C226AC"/>
    <w:rsid w:val="00C229BB"/>
    <w:rsid w:val="00C22CAD"/>
    <w:rsid w:val="00C23F0C"/>
    <w:rsid w:val="00C268FB"/>
    <w:rsid w:val="00C269FF"/>
    <w:rsid w:val="00C2774F"/>
    <w:rsid w:val="00C301A6"/>
    <w:rsid w:val="00C31029"/>
    <w:rsid w:val="00C31094"/>
    <w:rsid w:val="00C32CB3"/>
    <w:rsid w:val="00C335A8"/>
    <w:rsid w:val="00C33E8D"/>
    <w:rsid w:val="00C34705"/>
    <w:rsid w:val="00C34AD7"/>
    <w:rsid w:val="00C34C61"/>
    <w:rsid w:val="00C35AD3"/>
    <w:rsid w:val="00C41904"/>
    <w:rsid w:val="00C45306"/>
    <w:rsid w:val="00C45764"/>
    <w:rsid w:val="00C46DDF"/>
    <w:rsid w:val="00C47610"/>
    <w:rsid w:val="00C5176A"/>
    <w:rsid w:val="00C51A2D"/>
    <w:rsid w:val="00C528EE"/>
    <w:rsid w:val="00C53A73"/>
    <w:rsid w:val="00C53DBF"/>
    <w:rsid w:val="00C53F6A"/>
    <w:rsid w:val="00C542E4"/>
    <w:rsid w:val="00C54EFF"/>
    <w:rsid w:val="00C55764"/>
    <w:rsid w:val="00C5639A"/>
    <w:rsid w:val="00C56C65"/>
    <w:rsid w:val="00C56EC8"/>
    <w:rsid w:val="00C5764A"/>
    <w:rsid w:val="00C57D88"/>
    <w:rsid w:val="00C608A5"/>
    <w:rsid w:val="00C60D8D"/>
    <w:rsid w:val="00C60F98"/>
    <w:rsid w:val="00C61B54"/>
    <w:rsid w:val="00C61CE3"/>
    <w:rsid w:val="00C61F6A"/>
    <w:rsid w:val="00C62F8F"/>
    <w:rsid w:val="00C631BC"/>
    <w:rsid w:val="00C64A5E"/>
    <w:rsid w:val="00C65AF6"/>
    <w:rsid w:val="00C65DA6"/>
    <w:rsid w:val="00C6678E"/>
    <w:rsid w:val="00C67B9C"/>
    <w:rsid w:val="00C71EC7"/>
    <w:rsid w:val="00C72C9D"/>
    <w:rsid w:val="00C750B9"/>
    <w:rsid w:val="00C76E4E"/>
    <w:rsid w:val="00C7711D"/>
    <w:rsid w:val="00C801B1"/>
    <w:rsid w:val="00C814C0"/>
    <w:rsid w:val="00C83162"/>
    <w:rsid w:val="00C84870"/>
    <w:rsid w:val="00C84ABB"/>
    <w:rsid w:val="00C85678"/>
    <w:rsid w:val="00C8699E"/>
    <w:rsid w:val="00C90C90"/>
    <w:rsid w:val="00C91137"/>
    <w:rsid w:val="00C93B19"/>
    <w:rsid w:val="00C94A19"/>
    <w:rsid w:val="00C95971"/>
    <w:rsid w:val="00C95F2F"/>
    <w:rsid w:val="00C97A34"/>
    <w:rsid w:val="00CA078F"/>
    <w:rsid w:val="00CA08AD"/>
    <w:rsid w:val="00CA0936"/>
    <w:rsid w:val="00CA1DB8"/>
    <w:rsid w:val="00CA5429"/>
    <w:rsid w:val="00CB0DED"/>
    <w:rsid w:val="00CB1B8A"/>
    <w:rsid w:val="00CB2908"/>
    <w:rsid w:val="00CB3711"/>
    <w:rsid w:val="00CB4C1A"/>
    <w:rsid w:val="00CB4FE3"/>
    <w:rsid w:val="00CB5770"/>
    <w:rsid w:val="00CB6705"/>
    <w:rsid w:val="00CB6985"/>
    <w:rsid w:val="00CB7222"/>
    <w:rsid w:val="00CC0141"/>
    <w:rsid w:val="00CC0A0A"/>
    <w:rsid w:val="00CC0BE4"/>
    <w:rsid w:val="00CC0F2C"/>
    <w:rsid w:val="00CC24F3"/>
    <w:rsid w:val="00CC260C"/>
    <w:rsid w:val="00CC2DF1"/>
    <w:rsid w:val="00CC3E5D"/>
    <w:rsid w:val="00CC4BF5"/>
    <w:rsid w:val="00CC68F2"/>
    <w:rsid w:val="00CD0552"/>
    <w:rsid w:val="00CD16B0"/>
    <w:rsid w:val="00CD1A9B"/>
    <w:rsid w:val="00CD1C03"/>
    <w:rsid w:val="00CD2AF3"/>
    <w:rsid w:val="00CD370E"/>
    <w:rsid w:val="00CD43CE"/>
    <w:rsid w:val="00CD5118"/>
    <w:rsid w:val="00CD5B29"/>
    <w:rsid w:val="00CD70CC"/>
    <w:rsid w:val="00CD792D"/>
    <w:rsid w:val="00CD7A9B"/>
    <w:rsid w:val="00CE0339"/>
    <w:rsid w:val="00CE1938"/>
    <w:rsid w:val="00CE1BE2"/>
    <w:rsid w:val="00CE2046"/>
    <w:rsid w:val="00CE3755"/>
    <w:rsid w:val="00CE3FD1"/>
    <w:rsid w:val="00CE48A9"/>
    <w:rsid w:val="00CE4C74"/>
    <w:rsid w:val="00CE571F"/>
    <w:rsid w:val="00CE5D9C"/>
    <w:rsid w:val="00CE630A"/>
    <w:rsid w:val="00CE6705"/>
    <w:rsid w:val="00CE67ED"/>
    <w:rsid w:val="00CE698C"/>
    <w:rsid w:val="00CE6E06"/>
    <w:rsid w:val="00CE73EA"/>
    <w:rsid w:val="00CF0367"/>
    <w:rsid w:val="00CF162C"/>
    <w:rsid w:val="00CF1B83"/>
    <w:rsid w:val="00CF238B"/>
    <w:rsid w:val="00CF3013"/>
    <w:rsid w:val="00CF3041"/>
    <w:rsid w:val="00CF3D9B"/>
    <w:rsid w:val="00CF4273"/>
    <w:rsid w:val="00CF43D7"/>
    <w:rsid w:val="00CF43FD"/>
    <w:rsid w:val="00CF652D"/>
    <w:rsid w:val="00CF6D4A"/>
    <w:rsid w:val="00D00F3B"/>
    <w:rsid w:val="00D0191D"/>
    <w:rsid w:val="00D026DF"/>
    <w:rsid w:val="00D02EEA"/>
    <w:rsid w:val="00D03AD3"/>
    <w:rsid w:val="00D03D14"/>
    <w:rsid w:val="00D03FBD"/>
    <w:rsid w:val="00D05762"/>
    <w:rsid w:val="00D0688F"/>
    <w:rsid w:val="00D07725"/>
    <w:rsid w:val="00D077D3"/>
    <w:rsid w:val="00D10531"/>
    <w:rsid w:val="00D109B0"/>
    <w:rsid w:val="00D10A79"/>
    <w:rsid w:val="00D1100E"/>
    <w:rsid w:val="00D110A1"/>
    <w:rsid w:val="00D1118D"/>
    <w:rsid w:val="00D115DE"/>
    <w:rsid w:val="00D116D2"/>
    <w:rsid w:val="00D11C9D"/>
    <w:rsid w:val="00D121BD"/>
    <w:rsid w:val="00D140C5"/>
    <w:rsid w:val="00D14875"/>
    <w:rsid w:val="00D167E1"/>
    <w:rsid w:val="00D21015"/>
    <w:rsid w:val="00D215AC"/>
    <w:rsid w:val="00D219E4"/>
    <w:rsid w:val="00D22AD3"/>
    <w:rsid w:val="00D241E2"/>
    <w:rsid w:val="00D24D44"/>
    <w:rsid w:val="00D26225"/>
    <w:rsid w:val="00D264F8"/>
    <w:rsid w:val="00D265BC"/>
    <w:rsid w:val="00D26B57"/>
    <w:rsid w:val="00D274AA"/>
    <w:rsid w:val="00D27CF4"/>
    <w:rsid w:val="00D30000"/>
    <w:rsid w:val="00D301B9"/>
    <w:rsid w:val="00D30E23"/>
    <w:rsid w:val="00D33E02"/>
    <w:rsid w:val="00D34D10"/>
    <w:rsid w:val="00D3779D"/>
    <w:rsid w:val="00D37B79"/>
    <w:rsid w:val="00D37C18"/>
    <w:rsid w:val="00D40DC4"/>
    <w:rsid w:val="00D433AC"/>
    <w:rsid w:val="00D43832"/>
    <w:rsid w:val="00D43B5C"/>
    <w:rsid w:val="00D44B7B"/>
    <w:rsid w:val="00D45749"/>
    <w:rsid w:val="00D45F93"/>
    <w:rsid w:val="00D46380"/>
    <w:rsid w:val="00D47A88"/>
    <w:rsid w:val="00D47F41"/>
    <w:rsid w:val="00D50882"/>
    <w:rsid w:val="00D50CC0"/>
    <w:rsid w:val="00D51308"/>
    <w:rsid w:val="00D53070"/>
    <w:rsid w:val="00D532B4"/>
    <w:rsid w:val="00D544AB"/>
    <w:rsid w:val="00D55161"/>
    <w:rsid w:val="00D552FB"/>
    <w:rsid w:val="00D554F2"/>
    <w:rsid w:val="00D55500"/>
    <w:rsid w:val="00D575D5"/>
    <w:rsid w:val="00D579E8"/>
    <w:rsid w:val="00D57CDC"/>
    <w:rsid w:val="00D604DB"/>
    <w:rsid w:val="00D61254"/>
    <w:rsid w:val="00D61E9B"/>
    <w:rsid w:val="00D62B93"/>
    <w:rsid w:val="00D63C49"/>
    <w:rsid w:val="00D640F9"/>
    <w:rsid w:val="00D64688"/>
    <w:rsid w:val="00D65A69"/>
    <w:rsid w:val="00D65AB8"/>
    <w:rsid w:val="00D66BF6"/>
    <w:rsid w:val="00D67164"/>
    <w:rsid w:val="00D67714"/>
    <w:rsid w:val="00D7092B"/>
    <w:rsid w:val="00D70B5E"/>
    <w:rsid w:val="00D7295F"/>
    <w:rsid w:val="00D74051"/>
    <w:rsid w:val="00D754A7"/>
    <w:rsid w:val="00D7555F"/>
    <w:rsid w:val="00D755CB"/>
    <w:rsid w:val="00D75913"/>
    <w:rsid w:val="00D75D2D"/>
    <w:rsid w:val="00D770F0"/>
    <w:rsid w:val="00D7770E"/>
    <w:rsid w:val="00D77D1E"/>
    <w:rsid w:val="00D80556"/>
    <w:rsid w:val="00D81E35"/>
    <w:rsid w:val="00D82913"/>
    <w:rsid w:val="00D83DF6"/>
    <w:rsid w:val="00D84327"/>
    <w:rsid w:val="00D845A2"/>
    <w:rsid w:val="00D84C7D"/>
    <w:rsid w:val="00D8523C"/>
    <w:rsid w:val="00D878C1"/>
    <w:rsid w:val="00D907C9"/>
    <w:rsid w:val="00D91F3D"/>
    <w:rsid w:val="00D92F12"/>
    <w:rsid w:val="00D93197"/>
    <w:rsid w:val="00D9384D"/>
    <w:rsid w:val="00D93862"/>
    <w:rsid w:val="00D94049"/>
    <w:rsid w:val="00D942E3"/>
    <w:rsid w:val="00D9437E"/>
    <w:rsid w:val="00D95824"/>
    <w:rsid w:val="00D95A6B"/>
    <w:rsid w:val="00D95BF1"/>
    <w:rsid w:val="00DA0C7F"/>
    <w:rsid w:val="00DA0F94"/>
    <w:rsid w:val="00DA1A54"/>
    <w:rsid w:val="00DA28ED"/>
    <w:rsid w:val="00DA4AF3"/>
    <w:rsid w:val="00DA5014"/>
    <w:rsid w:val="00DA71F7"/>
    <w:rsid w:val="00DA7866"/>
    <w:rsid w:val="00DB0E27"/>
    <w:rsid w:val="00DB232B"/>
    <w:rsid w:val="00DB3BC6"/>
    <w:rsid w:val="00DB5924"/>
    <w:rsid w:val="00DB5AB2"/>
    <w:rsid w:val="00DB5D30"/>
    <w:rsid w:val="00DB61DB"/>
    <w:rsid w:val="00DC00C7"/>
    <w:rsid w:val="00DC0992"/>
    <w:rsid w:val="00DC0FF6"/>
    <w:rsid w:val="00DC2E40"/>
    <w:rsid w:val="00DC3341"/>
    <w:rsid w:val="00DC3463"/>
    <w:rsid w:val="00DC3CB3"/>
    <w:rsid w:val="00DC422D"/>
    <w:rsid w:val="00DC444E"/>
    <w:rsid w:val="00DC52E5"/>
    <w:rsid w:val="00DC53EC"/>
    <w:rsid w:val="00DC5A5D"/>
    <w:rsid w:val="00DC5A93"/>
    <w:rsid w:val="00DC704C"/>
    <w:rsid w:val="00DC7843"/>
    <w:rsid w:val="00DC7CC3"/>
    <w:rsid w:val="00DD0479"/>
    <w:rsid w:val="00DD092B"/>
    <w:rsid w:val="00DD24A3"/>
    <w:rsid w:val="00DD2951"/>
    <w:rsid w:val="00DD3085"/>
    <w:rsid w:val="00DD3AB5"/>
    <w:rsid w:val="00DD4754"/>
    <w:rsid w:val="00DD59FE"/>
    <w:rsid w:val="00DD60BB"/>
    <w:rsid w:val="00DE17B9"/>
    <w:rsid w:val="00DE199F"/>
    <w:rsid w:val="00DE2969"/>
    <w:rsid w:val="00DE2CE9"/>
    <w:rsid w:val="00DE3462"/>
    <w:rsid w:val="00DE5283"/>
    <w:rsid w:val="00DE55BC"/>
    <w:rsid w:val="00DE64A9"/>
    <w:rsid w:val="00DE67DC"/>
    <w:rsid w:val="00DE7780"/>
    <w:rsid w:val="00DF0D50"/>
    <w:rsid w:val="00DF108D"/>
    <w:rsid w:val="00DF12B0"/>
    <w:rsid w:val="00DF1612"/>
    <w:rsid w:val="00DF1E7B"/>
    <w:rsid w:val="00DF20B7"/>
    <w:rsid w:val="00DF26B3"/>
    <w:rsid w:val="00DF30B7"/>
    <w:rsid w:val="00DF3C2F"/>
    <w:rsid w:val="00DF3F8D"/>
    <w:rsid w:val="00DF50FF"/>
    <w:rsid w:val="00DF5282"/>
    <w:rsid w:val="00DF6089"/>
    <w:rsid w:val="00DF7ED4"/>
    <w:rsid w:val="00E0065D"/>
    <w:rsid w:val="00E030B6"/>
    <w:rsid w:val="00E03D10"/>
    <w:rsid w:val="00E07B0C"/>
    <w:rsid w:val="00E100BF"/>
    <w:rsid w:val="00E10285"/>
    <w:rsid w:val="00E11D5F"/>
    <w:rsid w:val="00E144F4"/>
    <w:rsid w:val="00E1492B"/>
    <w:rsid w:val="00E14C57"/>
    <w:rsid w:val="00E1538C"/>
    <w:rsid w:val="00E155CC"/>
    <w:rsid w:val="00E15FE8"/>
    <w:rsid w:val="00E170E0"/>
    <w:rsid w:val="00E173CB"/>
    <w:rsid w:val="00E202DF"/>
    <w:rsid w:val="00E213AC"/>
    <w:rsid w:val="00E22007"/>
    <w:rsid w:val="00E223B2"/>
    <w:rsid w:val="00E22EF3"/>
    <w:rsid w:val="00E23083"/>
    <w:rsid w:val="00E23574"/>
    <w:rsid w:val="00E23FBD"/>
    <w:rsid w:val="00E244C3"/>
    <w:rsid w:val="00E26804"/>
    <w:rsid w:val="00E27AD4"/>
    <w:rsid w:val="00E308B6"/>
    <w:rsid w:val="00E31DA0"/>
    <w:rsid w:val="00E31EED"/>
    <w:rsid w:val="00E3244F"/>
    <w:rsid w:val="00E32846"/>
    <w:rsid w:val="00E32EFC"/>
    <w:rsid w:val="00E33C9B"/>
    <w:rsid w:val="00E3453E"/>
    <w:rsid w:val="00E34987"/>
    <w:rsid w:val="00E35DDF"/>
    <w:rsid w:val="00E35E92"/>
    <w:rsid w:val="00E36152"/>
    <w:rsid w:val="00E369B4"/>
    <w:rsid w:val="00E3745C"/>
    <w:rsid w:val="00E40E21"/>
    <w:rsid w:val="00E42F7E"/>
    <w:rsid w:val="00E449C2"/>
    <w:rsid w:val="00E44E5A"/>
    <w:rsid w:val="00E4572D"/>
    <w:rsid w:val="00E45F84"/>
    <w:rsid w:val="00E46004"/>
    <w:rsid w:val="00E467FC"/>
    <w:rsid w:val="00E47EF5"/>
    <w:rsid w:val="00E507B2"/>
    <w:rsid w:val="00E50E22"/>
    <w:rsid w:val="00E531C1"/>
    <w:rsid w:val="00E53C8C"/>
    <w:rsid w:val="00E546AB"/>
    <w:rsid w:val="00E54FD6"/>
    <w:rsid w:val="00E55224"/>
    <w:rsid w:val="00E55A72"/>
    <w:rsid w:val="00E56179"/>
    <w:rsid w:val="00E579BC"/>
    <w:rsid w:val="00E57B26"/>
    <w:rsid w:val="00E621B2"/>
    <w:rsid w:val="00E629C0"/>
    <w:rsid w:val="00E62D85"/>
    <w:rsid w:val="00E63D61"/>
    <w:rsid w:val="00E641F2"/>
    <w:rsid w:val="00E65193"/>
    <w:rsid w:val="00E67F01"/>
    <w:rsid w:val="00E70704"/>
    <w:rsid w:val="00E70DAF"/>
    <w:rsid w:val="00E71335"/>
    <w:rsid w:val="00E71D06"/>
    <w:rsid w:val="00E71DDB"/>
    <w:rsid w:val="00E71E98"/>
    <w:rsid w:val="00E72190"/>
    <w:rsid w:val="00E72581"/>
    <w:rsid w:val="00E739CB"/>
    <w:rsid w:val="00E73F79"/>
    <w:rsid w:val="00E74A11"/>
    <w:rsid w:val="00E75841"/>
    <w:rsid w:val="00E75CA7"/>
    <w:rsid w:val="00E77470"/>
    <w:rsid w:val="00E77499"/>
    <w:rsid w:val="00E77B64"/>
    <w:rsid w:val="00E80737"/>
    <w:rsid w:val="00E826E3"/>
    <w:rsid w:val="00E8304E"/>
    <w:rsid w:val="00E8333A"/>
    <w:rsid w:val="00E833A7"/>
    <w:rsid w:val="00E83662"/>
    <w:rsid w:val="00E8548B"/>
    <w:rsid w:val="00E8559D"/>
    <w:rsid w:val="00E86E1A"/>
    <w:rsid w:val="00E87426"/>
    <w:rsid w:val="00E875CE"/>
    <w:rsid w:val="00E876BF"/>
    <w:rsid w:val="00E87A8E"/>
    <w:rsid w:val="00E90B66"/>
    <w:rsid w:val="00E913EB"/>
    <w:rsid w:val="00E92D03"/>
    <w:rsid w:val="00E93636"/>
    <w:rsid w:val="00E93C46"/>
    <w:rsid w:val="00E94B00"/>
    <w:rsid w:val="00E962EE"/>
    <w:rsid w:val="00E9738D"/>
    <w:rsid w:val="00E97616"/>
    <w:rsid w:val="00EA17B6"/>
    <w:rsid w:val="00EA265B"/>
    <w:rsid w:val="00EA3464"/>
    <w:rsid w:val="00EA5C4D"/>
    <w:rsid w:val="00EA65CE"/>
    <w:rsid w:val="00EA6908"/>
    <w:rsid w:val="00EB2163"/>
    <w:rsid w:val="00EB2BC8"/>
    <w:rsid w:val="00EB2C97"/>
    <w:rsid w:val="00EB3078"/>
    <w:rsid w:val="00EB3D9F"/>
    <w:rsid w:val="00EB4189"/>
    <w:rsid w:val="00EB4A45"/>
    <w:rsid w:val="00EB4ED2"/>
    <w:rsid w:val="00EB56BE"/>
    <w:rsid w:val="00EB66A9"/>
    <w:rsid w:val="00EB6C42"/>
    <w:rsid w:val="00EB6F94"/>
    <w:rsid w:val="00EC001A"/>
    <w:rsid w:val="00EC0104"/>
    <w:rsid w:val="00EC0350"/>
    <w:rsid w:val="00EC11E4"/>
    <w:rsid w:val="00EC12A2"/>
    <w:rsid w:val="00EC1647"/>
    <w:rsid w:val="00EC1C23"/>
    <w:rsid w:val="00EC3189"/>
    <w:rsid w:val="00EC6667"/>
    <w:rsid w:val="00EC6E93"/>
    <w:rsid w:val="00EC6F06"/>
    <w:rsid w:val="00EC750F"/>
    <w:rsid w:val="00EC7919"/>
    <w:rsid w:val="00ED0075"/>
    <w:rsid w:val="00ED1700"/>
    <w:rsid w:val="00ED2304"/>
    <w:rsid w:val="00ED3A4A"/>
    <w:rsid w:val="00ED48EA"/>
    <w:rsid w:val="00ED4DC1"/>
    <w:rsid w:val="00ED4DF6"/>
    <w:rsid w:val="00ED6756"/>
    <w:rsid w:val="00ED6FAC"/>
    <w:rsid w:val="00ED7BA4"/>
    <w:rsid w:val="00ED7E98"/>
    <w:rsid w:val="00EE0A1B"/>
    <w:rsid w:val="00EE0E63"/>
    <w:rsid w:val="00EE11B1"/>
    <w:rsid w:val="00EE30FF"/>
    <w:rsid w:val="00EE3273"/>
    <w:rsid w:val="00EE3727"/>
    <w:rsid w:val="00EE3EA0"/>
    <w:rsid w:val="00EE42D9"/>
    <w:rsid w:val="00EE4A96"/>
    <w:rsid w:val="00EE55BE"/>
    <w:rsid w:val="00EE5E13"/>
    <w:rsid w:val="00EE6042"/>
    <w:rsid w:val="00EE66B8"/>
    <w:rsid w:val="00EE6751"/>
    <w:rsid w:val="00EF078B"/>
    <w:rsid w:val="00EF07B0"/>
    <w:rsid w:val="00EF07DF"/>
    <w:rsid w:val="00EF2630"/>
    <w:rsid w:val="00EF2764"/>
    <w:rsid w:val="00EF2A7D"/>
    <w:rsid w:val="00EF2E06"/>
    <w:rsid w:val="00EF2F53"/>
    <w:rsid w:val="00EF3A59"/>
    <w:rsid w:val="00EF6395"/>
    <w:rsid w:val="00EF7086"/>
    <w:rsid w:val="00EF7940"/>
    <w:rsid w:val="00F0025A"/>
    <w:rsid w:val="00F00523"/>
    <w:rsid w:val="00F008F9"/>
    <w:rsid w:val="00F015BE"/>
    <w:rsid w:val="00F06D10"/>
    <w:rsid w:val="00F1077A"/>
    <w:rsid w:val="00F11329"/>
    <w:rsid w:val="00F11545"/>
    <w:rsid w:val="00F12FD7"/>
    <w:rsid w:val="00F1589C"/>
    <w:rsid w:val="00F15DAF"/>
    <w:rsid w:val="00F160D7"/>
    <w:rsid w:val="00F162CE"/>
    <w:rsid w:val="00F1718E"/>
    <w:rsid w:val="00F17EFE"/>
    <w:rsid w:val="00F20EC0"/>
    <w:rsid w:val="00F217C2"/>
    <w:rsid w:val="00F21F62"/>
    <w:rsid w:val="00F22FE3"/>
    <w:rsid w:val="00F230AE"/>
    <w:rsid w:val="00F235E7"/>
    <w:rsid w:val="00F24B3F"/>
    <w:rsid w:val="00F256EC"/>
    <w:rsid w:val="00F26240"/>
    <w:rsid w:val="00F26375"/>
    <w:rsid w:val="00F30195"/>
    <w:rsid w:val="00F3063E"/>
    <w:rsid w:val="00F30DA8"/>
    <w:rsid w:val="00F31DAE"/>
    <w:rsid w:val="00F31F3C"/>
    <w:rsid w:val="00F31FBD"/>
    <w:rsid w:val="00F33F6C"/>
    <w:rsid w:val="00F343DE"/>
    <w:rsid w:val="00F34BEC"/>
    <w:rsid w:val="00F35194"/>
    <w:rsid w:val="00F40919"/>
    <w:rsid w:val="00F41FA5"/>
    <w:rsid w:val="00F420AF"/>
    <w:rsid w:val="00F424B2"/>
    <w:rsid w:val="00F42E03"/>
    <w:rsid w:val="00F43A9E"/>
    <w:rsid w:val="00F4411E"/>
    <w:rsid w:val="00F447E4"/>
    <w:rsid w:val="00F4787A"/>
    <w:rsid w:val="00F47B78"/>
    <w:rsid w:val="00F50205"/>
    <w:rsid w:val="00F50D67"/>
    <w:rsid w:val="00F5144C"/>
    <w:rsid w:val="00F52185"/>
    <w:rsid w:val="00F529C4"/>
    <w:rsid w:val="00F5613E"/>
    <w:rsid w:val="00F56EB9"/>
    <w:rsid w:val="00F5737C"/>
    <w:rsid w:val="00F6069E"/>
    <w:rsid w:val="00F60A2E"/>
    <w:rsid w:val="00F61731"/>
    <w:rsid w:val="00F61FCD"/>
    <w:rsid w:val="00F62BDA"/>
    <w:rsid w:val="00F62ECD"/>
    <w:rsid w:val="00F641A6"/>
    <w:rsid w:val="00F6455E"/>
    <w:rsid w:val="00F66FEE"/>
    <w:rsid w:val="00F7069D"/>
    <w:rsid w:val="00F71AC8"/>
    <w:rsid w:val="00F71DA7"/>
    <w:rsid w:val="00F72F32"/>
    <w:rsid w:val="00F74483"/>
    <w:rsid w:val="00F74D5A"/>
    <w:rsid w:val="00F74FF9"/>
    <w:rsid w:val="00F75F50"/>
    <w:rsid w:val="00F76069"/>
    <w:rsid w:val="00F76A16"/>
    <w:rsid w:val="00F77A52"/>
    <w:rsid w:val="00F80C0B"/>
    <w:rsid w:val="00F84430"/>
    <w:rsid w:val="00F870C3"/>
    <w:rsid w:val="00F87611"/>
    <w:rsid w:val="00F922F9"/>
    <w:rsid w:val="00F926A3"/>
    <w:rsid w:val="00F933BA"/>
    <w:rsid w:val="00F943E8"/>
    <w:rsid w:val="00F9486F"/>
    <w:rsid w:val="00F94974"/>
    <w:rsid w:val="00F956FD"/>
    <w:rsid w:val="00F95CA1"/>
    <w:rsid w:val="00F96A25"/>
    <w:rsid w:val="00FA08BA"/>
    <w:rsid w:val="00FA4330"/>
    <w:rsid w:val="00FA4F9A"/>
    <w:rsid w:val="00FA6606"/>
    <w:rsid w:val="00FA72D0"/>
    <w:rsid w:val="00FB0B5D"/>
    <w:rsid w:val="00FB429C"/>
    <w:rsid w:val="00FB4578"/>
    <w:rsid w:val="00FB6F1B"/>
    <w:rsid w:val="00FB76A8"/>
    <w:rsid w:val="00FB7FAF"/>
    <w:rsid w:val="00FC0B78"/>
    <w:rsid w:val="00FC0F11"/>
    <w:rsid w:val="00FC2716"/>
    <w:rsid w:val="00FC2C03"/>
    <w:rsid w:val="00FC39FF"/>
    <w:rsid w:val="00FC465F"/>
    <w:rsid w:val="00FC5271"/>
    <w:rsid w:val="00FC5EA6"/>
    <w:rsid w:val="00FC61B2"/>
    <w:rsid w:val="00FC72D8"/>
    <w:rsid w:val="00FC7EB9"/>
    <w:rsid w:val="00FC7ED8"/>
    <w:rsid w:val="00FD122B"/>
    <w:rsid w:val="00FD1622"/>
    <w:rsid w:val="00FD19EA"/>
    <w:rsid w:val="00FD1C6A"/>
    <w:rsid w:val="00FD366A"/>
    <w:rsid w:val="00FD3759"/>
    <w:rsid w:val="00FD3BE1"/>
    <w:rsid w:val="00FD3FE9"/>
    <w:rsid w:val="00FD41E6"/>
    <w:rsid w:val="00FD4545"/>
    <w:rsid w:val="00FD592F"/>
    <w:rsid w:val="00FD59DC"/>
    <w:rsid w:val="00FD5FAE"/>
    <w:rsid w:val="00FD6317"/>
    <w:rsid w:val="00FD6750"/>
    <w:rsid w:val="00FD764C"/>
    <w:rsid w:val="00FE0A22"/>
    <w:rsid w:val="00FE0CD1"/>
    <w:rsid w:val="00FE1082"/>
    <w:rsid w:val="00FE241F"/>
    <w:rsid w:val="00FE2492"/>
    <w:rsid w:val="00FE2763"/>
    <w:rsid w:val="00FE3327"/>
    <w:rsid w:val="00FE439F"/>
    <w:rsid w:val="00FE55DB"/>
    <w:rsid w:val="00FE6566"/>
    <w:rsid w:val="00FE6C74"/>
    <w:rsid w:val="00FE6EAD"/>
    <w:rsid w:val="00FE7FA5"/>
    <w:rsid w:val="00FF02CA"/>
    <w:rsid w:val="00FF105F"/>
    <w:rsid w:val="00FF1A9D"/>
    <w:rsid w:val="00FF25CA"/>
    <w:rsid w:val="00FF284B"/>
    <w:rsid w:val="00FF457E"/>
    <w:rsid w:val="00FF4D45"/>
    <w:rsid w:val="00FF57A2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748"/>
    <w:rPr>
      <w:sz w:val="24"/>
      <w:szCs w:val="24"/>
    </w:rPr>
  </w:style>
  <w:style w:type="paragraph" w:styleId="1">
    <w:name w:val="heading 1"/>
    <w:basedOn w:val="a"/>
    <w:next w:val="a"/>
    <w:qFormat/>
    <w:rsid w:val="006B2748"/>
    <w:pPr>
      <w:keepNext/>
      <w:ind w:firstLine="1134"/>
      <w:jc w:val="both"/>
      <w:outlineLvl w:val="0"/>
    </w:pPr>
    <w:rPr>
      <w:rFonts w:eastAsia="Arial Unicode MS"/>
      <w:color w:val="000000"/>
      <w:sz w:val="28"/>
      <w:szCs w:val="20"/>
    </w:rPr>
  </w:style>
  <w:style w:type="paragraph" w:styleId="4">
    <w:name w:val="heading 4"/>
    <w:basedOn w:val="a"/>
    <w:next w:val="a"/>
    <w:qFormat/>
    <w:rsid w:val="006B2748"/>
    <w:pPr>
      <w:keepNext/>
      <w:ind w:right="5981"/>
      <w:jc w:val="both"/>
      <w:outlineLvl w:val="3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2748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rsid w:val="006B2748"/>
    <w:pPr>
      <w:tabs>
        <w:tab w:val="left" w:pos="567"/>
      </w:tabs>
      <w:jc w:val="both"/>
    </w:pPr>
    <w:rPr>
      <w:szCs w:val="20"/>
    </w:rPr>
  </w:style>
  <w:style w:type="paragraph" w:styleId="3">
    <w:name w:val="Body Text 3"/>
    <w:basedOn w:val="a"/>
    <w:link w:val="30"/>
    <w:rsid w:val="006B2748"/>
    <w:pPr>
      <w:tabs>
        <w:tab w:val="left" w:pos="567"/>
      </w:tabs>
    </w:pPr>
    <w:rPr>
      <w:szCs w:val="20"/>
    </w:rPr>
  </w:style>
  <w:style w:type="paragraph" w:styleId="a7">
    <w:name w:val="Body Text Indent"/>
    <w:basedOn w:val="a"/>
    <w:link w:val="a8"/>
    <w:rsid w:val="006B2748"/>
    <w:pPr>
      <w:spacing w:before="40" w:after="40"/>
      <w:ind w:firstLine="567"/>
      <w:jc w:val="both"/>
    </w:pPr>
    <w:rPr>
      <w:sz w:val="28"/>
      <w:szCs w:val="20"/>
      <w:lang w:val="uk-UA"/>
    </w:rPr>
  </w:style>
  <w:style w:type="paragraph" w:styleId="2">
    <w:name w:val="Body Text 2"/>
    <w:basedOn w:val="a"/>
    <w:rsid w:val="006B2748"/>
    <w:rPr>
      <w:b/>
      <w:szCs w:val="20"/>
    </w:rPr>
  </w:style>
  <w:style w:type="character" w:styleId="a9">
    <w:name w:val="page number"/>
    <w:basedOn w:val="a0"/>
    <w:rsid w:val="006B2748"/>
  </w:style>
  <w:style w:type="paragraph" w:styleId="31">
    <w:name w:val="Body Text Indent 3"/>
    <w:basedOn w:val="a"/>
    <w:rsid w:val="00433F64"/>
    <w:pPr>
      <w:spacing w:after="120"/>
      <w:ind w:left="283"/>
    </w:pPr>
    <w:rPr>
      <w:sz w:val="16"/>
      <w:szCs w:val="16"/>
    </w:rPr>
  </w:style>
  <w:style w:type="paragraph" w:customStyle="1" w:styleId="10">
    <w:name w:val="Основной текст с отступом1"/>
    <w:basedOn w:val="a"/>
    <w:rsid w:val="00433F64"/>
    <w:pPr>
      <w:widowControl w:val="0"/>
      <w:autoSpaceDE w:val="0"/>
      <w:autoSpaceDN w:val="0"/>
      <w:adjustRightInd w:val="0"/>
      <w:ind w:firstLine="1134"/>
      <w:jc w:val="both"/>
    </w:pPr>
    <w:rPr>
      <w:sz w:val="26"/>
      <w:szCs w:val="26"/>
      <w:lang w:val="uk-UA" w:eastAsia="uk-UA"/>
    </w:rPr>
  </w:style>
  <w:style w:type="paragraph" w:styleId="20">
    <w:name w:val="Body Text Indent 2"/>
    <w:basedOn w:val="a"/>
    <w:rsid w:val="00990B39"/>
    <w:pPr>
      <w:spacing w:after="120" w:line="480" w:lineRule="auto"/>
      <w:ind w:left="283"/>
    </w:pPr>
  </w:style>
  <w:style w:type="table" w:styleId="aa">
    <w:name w:val="Table Grid"/>
    <w:basedOn w:val="a1"/>
    <w:rsid w:val="00987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731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7312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13020"/>
    <w:rPr>
      <w:sz w:val="24"/>
      <w:szCs w:val="24"/>
    </w:rPr>
  </w:style>
  <w:style w:type="paragraph" w:styleId="ad">
    <w:name w:val="Balloon Text"/>
    <w:basedOn w:val="a"/>
    <w:link w:val="ae"/>
    <w:rsid w:val="00CD7A9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CD7A9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C5FEC"/>
    <w:pPr>
      <w:ind w:left="708"/>
    </w:pPr>
  </w:style>
  <w:style w:type="paragraph" w:styleId="af0">
    <w:name w:val="Normal (Web)"/>
    <w:basedOn w:val="a"/>
    <w:unhideWhenUsed/>
    <w:rsid w:val="005D6C76"/>
    <w:pPr>
      <w:spacing w:before="100" w:beforeAutospacing="1" w:after="100" w:afterAutospacing="1"/>
    </w:pPr>
    <w:rPr>
      <w:lang w:val="uk-UA"/>
    </w:rPr>
  </w:style>
  <w:style w:type="character" w:customStyle="1" w:styleId="a6">
    <w:name w:val="Основной текст Знак"/>
    <w:link w:val="a5"/>
    <w:rsid w:val="00CE6705"/>
    <w:rPr>
      <w:sz w:val="24"/>
    </w:rPr>
  </w:style>
  <w:style w:type="character" w:customStyle="1" w:styleId="30">
    <w:name w:val="Основной текст 3 Знак"/>
    <w:link w:val="3"/>
    <w:rsid w:val="00E75841"/>
    <w:rPr>
      <w:sz w:val="24"/>
    </w:rPr>
  </w:style>
  <w:style w:type="character" w:customStyle="1" w:styleId="rvts7">
    <w:name w:val="rvts7"/>
    <w:basedOn w:val="a0"/>
    <w:rsid w:val="00D14875"/>
  </w:style>
  <w:style w:type="paragraph" w:customStyle="1" w:styleId="rvps193">
    <w:name w:val="rvps193"/>
    <w:basedOn w:val="a"/>
    <w:rsid w:val="00D14875"/>
    <w:pPr>
      <w:spacing w:before="100" w:beforeAutospacing="1" w:after="100" w:afterAutospacing="1"/>
    </w:pPr>
  </w:style>
  <w:style w:type="character" w:customStyle="1" w:styleId="rvts32">
    <w:name w:val="rvts32"/>
    <w:basedOn w:val="a0"/>
    <w:rsid w:val="00615259"/>
  </w:style>
  <w:style w:type="character" w:customStyle="1" w:styleId="a8">
    <w:name w:val="Основной текст с отступом Знак"/>
    <w:basedOn w:val="a0"/>
    <w:link w:val="a7"/>
    <w:rsid w:val="000D5AD3"/>
    <w:rPr>
      <w:sz w:val="28"/>
      <w:lang w:val="uk-UA"/>
    </w:rPr>
  </w:style>
  <w:style w:type="character" w:customStyle="1" w:styleId="apple-converted-space">
    <w:name w:val="apple-converted-space"/>
    <w:basedOn w:val="a0"/>
    <w:rsid w:val="007C66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748"/>
    <w:rPr>
      <w:sz w:val="24"/>
      <w:szCs w:val="24"/>
    </w:rPr>
  </w:style>
  <w:style w:type="paragraph" w:styleId="1">
    <w:name w:val="heading 1"/>
    <w:basedOn w:val="a"/>
    <w:next w:val="a"/>
    <w:qFormat/>
    <w:rsid w:val="006B2748"/>
    <w:pPr>
      <w:keepNext/>
      <w:ind w:firstLine="1134"/>
      <w:jc w:val="both"/>
      <w:outlineLvl w:val="0"/>
    </w:pPr>
    <w:rPr>
      <w:rFonts w:eastAsia="Arial Unicode MS"/>
      <w:color w:val="000000"/>
      <w:sz w:val="28"/>
      <w:szCs w:val="20"/>
    </w:rPr>
  </w:style>
  <w:style w:type="paragraph" w:styleId="4">
    <w:name w:val="heading 4"/>
    <w:basedOn w:val="a"/>
    <w:next w:val="a"/>
    <w:qFormat/>
    <w:rsid w:val="006B2748"/>
    <w:pPr>
      <w:keepNext/>
      <w:ind w:right="5981"/>
      <w:jc w:val="both"/>
      <w:outlineLvl w:val="3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2748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rsid w:val="006B2748"/>
    <w:pPr>
      <w:tabs>
        <w:tab w:val="left" w:pos="567"/>
      </w:tabs>
      <w:jc w:val="both"/>
    </w:pPr>
    <w:rPr>
      <w:szCs w:val="20"/>
    </w:rPr>
  </w:style>
  <w:style w:type="paragraph" w:styleId="3">
    <w:name w:val="Body Text 3"/>
    <w:basedOn w:val="a"/>
    <w:link w:val="30"/>
    <w:rsid w:val="006B2748"/>
    <w:pPr>
      <w:tabs>
        <w:tab w:val="left" w:pos="567"/>
      </w:tabs>
    </w:pPr>
    <w:rPr>
      <w:szCs w:val="20"/>
    </w:rPr>
  </w:style>
  <w:style w:type="paragraph" w:styleId="a7">
    <w:name w:val="Body Text Indent"/>
    <w:basedOn w:val="a"/>
    <w:link w:val="a8"/>
    <w:rsid w:val="006B2748"/>
    <w:pPr>
      <w:spacing w:before="40" w:after="40"/>
      <w:ind w:firstLine="567"/>
      <w:jc w:val="both"/>
    </w:pPr>
    <w:rPr>
      <w:sz w:val="28"/>
      <w:szCs w:val="20"/>
      <w:lang w:val="uk-UA"/>
    </w:rPr>
  </w:style>
  <w:style w:type="paragraph" w:styleId="2">
    <w:name w:val="Body Text 2"/>
    <w:basedOn w:val="a"/>
    <w:rsid w:val="006B2748"/>
    <w:rPr>
      <w:b/>
      <w:szCs w:val="20"/>
    </w:rPr>
  </w:style>
  <w:style w:type="character" w:styleId="a9">
    <w:name w:val="page number"/>
    <w:basedOn w:val="a0"/>
    <w:rsid w:val="006B2748"/>
  </w:style>
  <w:style w:type="paragraph" w:styleId="31">
    <w:name w:val="Body Text Indent 3"/>
    <w:basedOn w:val="a"/>
    <w:rsid w:val="00433F64"/>
    <w:pPr>
      <w:spacing w:after="120"/>
      <w:ind w:left="283"/>
    </w:pPr>
    <w:rPr>
      <w:sz w:val="16"/>
      <w:szCs w:val="16"/>
    </w:rPr>
  </w:style>
  <w:style w:type="paragraph" w:customStyle="1" w:styleId="10">
    <w:name w:val="Основной текст с отступом1"/>
    <w:basedOn w:val="a"/>
    <w:rsid w:val="00433F64"/>
    <w:pPr>
      <w:widowControl w:val="0"/>
      <w:autoSpaceDE w:val="0"/>
      <w:autoSpaceDN w:val="0"/>
      <w:adjustRightInd w:val="0"/>
      <w:ind w:firstLine="1134"/>
      <w:jc w:val="both"/>
    </w:pPr>
    <w:rPr>
      <w:sz w:val="26"/>
      <w:szCs w:val="26"/>
      <w:lang w:val="uk-UA" w:eastAsia="uk-UA"/>
    </w:rPr>
  </w:style>
  <w:style w:type="paragraph" w:styleId="20">
    <w:name w:val="Body Text Indent 2"/>
    <w:basedOn w:val="a"/>
    <w:rsid w:val="00990B39"/>
    <w:pPr>
      <w:spacing w:after="120" w:line="480" w:lineRule="auto"/>
      <w:ind w:left="283"/>
    </w:pPr>
  </w:style>
  <w:style w:type="table" w:styleId="aa">
    <w:name w:val="Table Grid"/>
    <w:basedOn w:val="a1"/>
    <w:rsid w:val="00987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731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7312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13020"/>
    <w:rPr>
      <w:sz w:val="24"/>
      <w:szCs w:val="24"/>
    </w:rPr>
  </w:style>
  <w:style w:type="paragraph" w:styleId="ad">
    <w:name w:val="Balloon Text"/>
    <w:basedOn w:val="a"/>
    <w:link w:val="ae"/>
    <w:rsid w:val="00CD7A9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CD7A9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C5FEC"/>
    <w:pPr>
      <w:ind w:left="708"/>
    </w:pPr>
  </w:style>
  <w:style w:type="paragraph" w:styleId="af0">
    <w:name w:val="Normal (Web)"/>
    <w:basedOn w:val="a"/>
    <w:unhideWhenUsed/>
    <w:rsid w:val="005D6C76"/>
    <w:pPr>
      <w:spacing w:before="100" w:beforeAutospacing="1" w:after="100" w:afterAutospacing="1"/>
    </w:pPr>
    <w:rPr>
      <w:lang w:val="uk-UA"/>
    </w:rPr>
  </w:style>
  <w:style w:type="character" w:customStyle="1" w:styleId="a6">
    <w:name w:val="Основной текст Знак"/>
    <w:link w:val="a5"/>
    <w:rsid w:val="00CE6705"/>
    <w:rPr>
      <w:sz w:val="24"/>
    </w:rPr>
  </w:style>
  <w:style w:type="character" w:customStyle="1" w:styleId="30">
    <w:name w:val="Основной текст 3 Знак"/>
    <w:link w:val="3"/>
    <w:rsid w:val="00E75841"/>
    <w:rPr>
      <w:sz w:val="24"/>
    </w:rPr>
  </w:style>
  <w:style w:type="character" w:customStyle="1" w:styleId="rvts7">
    <w:name w:val="rvts7"/>
    <w:basedOn w:val="a0"/>
    <w:rsid w:val="00D14875"/>
  </w:style>
  <w:style w:type="paragraph" w:customStyle="1" w:styleId="rvps193">
    <w:name w:val="rvps193"/>
    <w:basedOn w:val="a"/>
    <w:rsid w:val="00D14875"/>
    <w:pPr>
      <w:spacing w:before="100" w:beforeAutospacing="1" w:after="100" w:afterAutospacing="1"/>
    </w:pPr>
  </w:style>
  <w:style w:type="character" w:customStyle="1" w:styleId="rvts32">
    <w:name w:val="rvts32"/>
    <w:basedOn w:val="a0"/>
    <w:rsid w:val="00615259"/>
  </w:style>
  <w:style w:type="character" w:customStyle="1" w:styleId="a8">
    <w:name w:val="Основной текст с отступом Знак"/>
    <w:basedOn w:val="a0"/>
    <w:link w:val="a7"/>
    <w:rsid w:val="000D5AD3"/>
    <w:rPr>
      <w:sz w:val="28"/>
      <w:lang w:val="uk-UA"/>
    </w:rPr>
  </w:style>
  <w:style w:type="character" w:customStyle="1" w:styleId="apple-converted-space">
    <w:name w:val="apple-converted-space"/>
    <w:basedOn w:val="a0"/>
    <w:rsid w:val="007C6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476A-5572-49ED-8DC3-A9242834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17057</Words>
  <Characters>9723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  продовження  дозволу</vt:lpstr>
      <vt:lpstr>Про  продовження  дозволу</vt:lpstr>
    </vt:vector>
  </TitlesOfParts>
  <Company>Home</Company>
  <LinksUpToDate>false</LinksUpToDate>
  <CharactersWithSpaces>26727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 продовження  дозволу</dc:title>
  <dc:creator>User</dc:creator>
  <cp:lastModifiedBy>user</cp:lastModifiedBy>
  <cp:revision>4</cp:revision>
  <cp:lastPrinted>2016-12-06T07:26:00Z</cp:lastPrinted>
  <dcterms:created xsi:type="dcterms:W3CDTF">2017-02-03T12:49:00Z</dcterms:created>
  <dcterms:modified xsi:type="dcterms:W3CDTF">2017-02-06T13:07:00Z</dcterms:modified>
</cp:coreProperties>
</file>